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255"/>
          <w:numId w:val="0"/>
        </w:numPr>
        <w:adjustRightInd w:val="0"/>
        <w:snapToGrid w:val="0"/>
        <w:spacing w:line="560" w:lineRule="exact"/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附件1.</w:t>
      </w:r>
      <w:bookmarkStart w:id="0" w:name="_GoBack"/>
      <w:r>
        <w:rPr>
          <w:rFonts w:ascii="Times New Roman" w:hAnsi="Times New Roman" w:eastAsia="仿宋_GB2312" w:cs="Times New Roman"/>
          <w:b/>
          <w:sz w:val="32"/>
          <w:szCs w:val="32"/>
        </w:rPr>
        <w:t>会议议程</w:t>
      </w:r>
      <w:bookmarkEnd w:id="0"/>
      <w:r>
        <w:rPr>
          <w:rFonts w:ascii="Times New Roman" w:hAnsi="Times New Roman" w:eastAsia="仿宋_GB2312" w:cs="Times New Roman"/>
          <w:b/>
          <w:sz w:val="32"/>
          <w:szCs w:val="32"/>
        </w:rPr>
        <w:t>（拟）</w:t>
      </w:r>
    </w:p>
    <w:tbl>
      <w:tblPr>
        <w:tblStyle w:val="5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4178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86" w:type="dxa"/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4178" w:type="dxa"/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主题</w:t>
            </w:r>
          </w:p>
        </w:tc>
        <w:tc>
          <w:tcPr>
            <w:tcW w:w="274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演讲者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主持人：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08:40-08:45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介绍与会领导和嘉宾</w:t>
            </w:r>
          </w:p>
        </w:tc>
        <w:tc>
          <w:tcPr>
            <w:tcW w:w="27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12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致辞环节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5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08:45-09:05</w:t>
            </w:r>
          </w:p>
        </w:tc>
        <w:tc>
          <w:tcPr>
            <w:tcW w:w="41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主办方领导致欢迎辞</w:t>
            </w:r>
          </w:p>
        </w:tc>
        <w:tc>
          <w:tcPr>
            <w:tcW w:w="27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中国电子学会领导、中国电子技术标准化研究院领导、地方政府领导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09:05-09:25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主管部门领导致辞</w:t>
            </w:r>
          </w:p>
        </w:tc>
        <w:tc>
          <w:tcPr>
            <w:tcW w:w="27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网信办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发改委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市场监管总局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工信部等相关主管部门领导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12" w:type="dxa"/>
            <w:gridSpan w:val="3"/>
            <w:tcBorders>
              <w:top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发布环节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09:25-09:35</w:t>
            </w:r>
          </w:p>
        </w:tc>
        <w:tc>
          <w:tcPr>
            <w:tcW w:w="417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成果发布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城市大脑标准体系建设指南、城市大脑标准成果等</w:t>
            </w:r>
          </w:p>
        </w:tc>
        <w:tc>
          <w:tcPr>
            <w:tcW w:w="274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特邀领导及嘉宾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12" w:type="dxa"/>
            <w:gridSpan w:val="3"/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主题报告环节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09:35-09:55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院士主题报告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中国科学院院士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/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09:55-10:15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院士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主题报告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中国科学院院士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/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5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10:15-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10:45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地方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实践经验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分享</w:t>
            </w:r>
          </w:p>
        </w:tc>
        <w:tc>
          <w:tcPr>
            <w:tcW w:w="27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上海/广东/江苏/山东等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5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10:45-11: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行业企业专家分享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3-4位行业企业代表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圆桌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高峰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对话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专家、地方领导、企业代表等</w:t>
            </w:r>
          </w:p>
        </w:tc>
      </w:tr>
    </w:tbl>
    <w:p>
      <w:r>
        <w:rPr>
          <w:rFonts w:ascii="Times New Roman" w:hAnsi="Times New Roman" w:eastAsia="仿宋_GB2312" w:cs="Times New Roman"/>
          <w:bCs/>
          <w:sz w:val="28"/>
          <w:szCs w:val="28"/>
        </w:rPr>
        <w:t>注：会议议程以当天为准。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zZjOGZjOGI0ODM2Zjc0ZTE0NzVjZDI2ZWNkN2MifQ=="/>
  </w:docVars>
  <w:rsids>
    <w:rsidRoot w:val="308B4398"/>
    <w:rsid w:val="308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adjustRightInd w:val="0"/>
      <w:ind w:left="480" w:leftChars="200"/>
    </w:pPr>
    <w:rPr>
      <w:rFonts w:eastAsia="仿宋"/>
    </w:rPr>
  </w:style>
  <w:style w:type="paragraph" w:styleId="4">
    <w:name w:val="Body Text First Indent"/>
    <w:basedOn w:val="2"/>
    <w:qFormat/>
    <w:uiPriority w:val="0"/>
    <w:pPr>
      <w:ind w:firstLine="420"/>
    </w:pPr>
  </w:style>
  <w:style w:type="paragraph" w:customStyle="1" w:styleId="7">
    <w:name w:val="列出段落2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2022-08-05T06:23:00Z</dcterms:created>
  <dc:creator>朝霞</dc:creator>
  <cp:lastModifiedBy>朝霞</cp:lastModifiedBy>
  <dcterms:modified xsi:type="dcterms:W3CDTF">2022-08-05T06:23:26Z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EE500B93B8C44589BC40C84165324369</vt:lpwstr>
  </property>
</Properties>
</file>