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before="312" w:beforeLines="100" w:after="156" w:afterLines="50"/>
        <w:outlineLvl w:val="9"/>
        <w:rPr>
          <w:rFonts w:hint="eastAsia" w:ascii="仿宋" w:hAnsi="仿宋" w:eastAsia="仿宋"/>
          <w:sz w:val="36"/>
          <w:szCs w:val="36"/>
        </w:rPr>
      </w:pPr>
      <w:r>
        <w:rPr>
          <w:rFonts w:ascii="仿宋" w:hAnsi="仿宋" w:eastAsia="仿宋"/>
          <w:sz w:val="36"/>
          <w:szCs w:val="36"/>
        </w:rPr>
        <w:t>附件</w:t>
      </w:r>
      <w:r>
        <w:rPr>
          <w:rFonts w:hint="eastAsia" w:ascii="仿宋" w:hAnsi="仿宋" w:eastAsia="仿宋"/>
          <w:sz w:val="36"/>
          <w:szCs w:val="36"/>
          <w:lang w:val="en-US" w:eastAsia="zh-CN"/>
        </w:rPr>
        <w:t>3</w:t>
      </w:r>
      <w:r>
        <w:rPr>
          <w:rFonts w:hint="eastAsia" w:ascii="仿宋" w:hAnsi="仿宋" w:eastAsia="仿宋"/>
          <w:sz w:val="36"/>
          <w:szCs w:val="36"/>
        </w:rPr>
        <w:t>：</w:t>
      </w:r>
    </w:p>
    <w:p>
      <w:pPr>
        <w:keepNext w:val="0"/>
        <w:keepLines w:val="0"/>
        <w:pageBreakBefore w:val="0"/>
        <w:kinsoku/>
        <w:overflowPunct/>
        <w:topLinePunct w:val="0"/>
        <w:bidi w:val="0"/>
        <w:snapToGrid/>
        <w:spacing w:before="312" w:beforeLines="100" w:after="156" w:afterLines="50" w:line="520" w:lineRule="exact"/>
        <w:contextualSpacing/>
        <w:jc w:val="center"/>
        <w:outlineLvl w:val="9"/>
        <w:rPr>
          <w:rFonts w:ascii="方正小标宋简体" w:hAnsi="宋体" w:eastAsia="方正小标宋简体"/>
          <w:sz w:val="44"/>
          <w:szCs w:val="44"/>
        </w:rPr>
      </w:pPr>
      <w:r>
        <w:rPr>
          <w:rFonts w:ascii="宋体" w:hAnsi="宋体"/>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4689475</wp:posOffset>
                </wp:positionH>
                <wp:positionV relativeFrom="paragraph">
                  <wp:posOffset>17780</wp:posOffset>
                </wp:positionV>
                <wp:extent cx="1416685" cy="633730"/>
                <wp:effectExtent l="4445" t="5080" r="1397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9.25pt;margin-top:1.4pt;height:49.9pt;width:111.55pt;z-index:251659264;mso-width-relative:page;mso-height-relative:page;" fillcolor="#FFFFFF" filled="t" stroked="t" coordsize="21600,21600" o:gfxdata="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FyhIS2gAAAAkBAAAPAAAAAAAA&#10;AAEAIAAAACIAAABkcnMvZG93bnJldi54bWxQSwECFAAUAAAACACHTuJA6LWwOUkCAACdBAAADgAA&#10;AAAAAAABACAAAAApAQAAZHJzL2Uyb0RvYy54bWxQSwUGAAAAAAYABgBZAQAA5AUAAAAA&#10;">
                <v:fill on="t" focussize="0,0"/>
                <v:stroke color="#000000" miterlimit="8" joinstyle="miter" dashstyle="dash"/>
                <v:imagedata o:title=""/>
                <o:lock v:ext="edit" aspectratio="f"/>
                <v:textbox inset="0mm,0mm,0mm,0mm">
                  <w:txbxContent>
                    <w:p>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outlineLvl w:val="9"/>
        <w:rPr>
          <w:rFonts w:hint="eastAsia"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56"/>
          <w:szCs w:val="44"/>
        </w:rPr>
      </w:pPr>
      <w:r>
        <w:rPr>
          <w:rFonts w:hint="eastAsia" w:ascii="方正小标宋简体" w:hAnsi="宋体" w:eastAsia="方正小标宋简体"/>
          <w:sz w:val="56"/>
          <w:szCs w:val="44"/>
        </w:rPr>
        <w:t>2021中国电子学会科学技术奖</w:t>
      </w:r>
      <w:r>
        <w:rPr>
          <w:rFonts w:hint="eastAsia" w:ascii="方正小标宋简体" w:hAnsi="宋体" w:eastAsia="方正小标宋简体"/>
          <w:sz w:val="56"/>
          <w:szCs w:val="44"/>
          <w:lang w:val="en-US" w:eastAsia="zh-CN"/>
        </w:rPr>
        <w:t>推荐</w:t>
      </w:r>
      <w:r>
        <w:rPr>
          <w:rFonts w:hint="eastAsia" w:ascii="方正小标宋简体" w:hAnsi="宋体" w:eastAsia="方正小标宋简体"/>
          <w:sz w:val="56"/>
          <w:szCs w:val="44"/>
        </w:rPr>
        <w:t>书</w:t>
      </w: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56"/>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56"/>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72"/>
          <w:szCs w:val="48"/>
        </w:rPr>
      </w:pPr>
      <w:r>
        <w:rPr>
          <w:rFonts w:hint="eastAsia" w:ascii="方正小标宋简体" w:hAnsi="宋体" w:eastAsia="方正小标宋简体"/>
          <w:sz w:val="72"/>
          <w:szCs w:val="48"/>
          <w:lang w:val="en-US" w:eastAsia="zh-CN"/>
        </w:rPr>
        <w:t>科技进步</w:t>
      </w:r>
      <w:r>
        <w:rPr>
          <w:rFonts w:hint="eastAsia" w:ascii="方正小标宋简体" w:hAnsi="宋体" w:eastAsia="方正小标宋简体"/>
          <w:sz w:val="72"/>
          <w:szCs w:val="48"/>
        </w:rPr>
        <w:t>奖</w:t>
      </w: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56"/>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outlineLvl w:val="9"/>
        <w:rPr>
          <w:rFonts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outlineLvl w:val="9"/>
        <w:rPr>
          <w:rFonts w:hint="eastAsia"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楷体" w:hAnsi="楷体" w:eastAsia="楷体"/>
          <w:sz w:val="36"/>
          <w:szCs w:val="44"/>
        </w:rPr>
      </w:pPr>
      <w:r>
        <w:rPr>
          <w:rFonts w:hint="eastAsia" w:ascii="楷体" w:hAnsi="楷体" w:eastAsia="楷体"/>
          <w:sz w:val="36"/>
          <w:szCs w:val="44"/>
        </w:rPr>
        <w:t>中国电子学会制</w:t>
      </w:r>
    </w:p>
    <w:p>
      <w:pPr>
        <w:keepNext w:val="0"/>
        <w:keepLines w:val="0"/>
        <w:pageBreakBefore w:val="0"/>
        <w:kinsoku/>
        <w:overflowPunct/>
        <w:topLinePunct w:val="0"/>
        <w:bidi w:val="0"/>
        <w:snapToGrid/>
        <w:spacing w:before="312" w:beforeLines="100" w:after="156" w:afterLines="50"/>
        <w:contextualSpacing/>
        <w:jc w:val="center"/>
        <w:outlineLvl w:val="9"/>
        <w:rPr>
          <w:rFonts w:hint="eastAsia" w:ascii="楷体" w:hAnsi="楷体" w:eastAsia="楷体"/>
          <w:sz w:val="36"/>
          <w:szCs w:val="44"/>
        </w:rPr>
      </w:pPr>
      <w:r>
        <w:rPr>
          <w:rFonts w:hint="eastAsia" w:ascii="楷体" w:hAnsi="楷体" w:eastAsia="楷体"/>
          <w:sz w:val="36"/>
          <w:szCs w:val="44"/>
        </w:rPr>
        <w:t>2</w:t>
      </w:r>
      <w:r>
        <w:rPr>
          <w:rFonts w:ascii="楷体" w:hAnsi="楷体" w:eastAsia="楷体"/>
          <w:sz w:val="36"/>
          <w:szCs w:val="44"/>
        </w:rPr>
        <w:t>022年</w:t>
      </w:r>
      <w:r>
        <w:rPr>
          <w:rFonts w:hint="eastAsia" w:ascii="楷体" w:hAnsi="楷体" w:eastAsia="楷体"/>
          <w:sz w:val="36"/>
          <w:szCs w:val="44"/>
        </w:rPr>
        <w:t>4月</w:t>
      </w:r>
    </w:p>
    <w:p>
      <w:pPr>
        <w:keepNext w:val="0"/>
        <w:keepLines w:val="0"/>
        <w:pageBreakBefore w:val="0"/>
        <w:kinsoku/>
        <w:overflowPunct/>
        <w:topLinePunct w:val="0"/>
        <w:bidi w:val="0"/>
        <w:snapToGrid/>
        <w:outlineLvl w:val="9"/>
      </w:pPr>
    </w:p>
    <w:p>
      <w:pPr>
        <w:keepNext w:val="0"/>
        <w:keepLines w:val="0"/>
        <w:pageBreakBefore w:val="0"/>
        <w:numPr>
          <w:ilvl w:val="0"/>
          <w:numId w:val="0"/>
        </w:numPr>
        <w:kinsoku/>
        <w:overflowPunct/>
        <w:topLinePunct w:val="0"/>
        <w:bidi w:val="0"/>
        <w:snapToGrid/>
        <w:ind w:leftChars="0"/>
        <w:outlineLvl w:val="9"/>
        <w:rPr>
          <w:rFonts w:hint="eastAsia" w:ascii="楷体" w:hAnsi="楷体" w:eastAsia="楷体"/>
          <w:sz w:val="36"/>
          <w:szCs w:val="44"/>
        </w:rPr>
      </w:pPr>
      <w:r>
        <w:rPr>
          <w:rFonts w:hint="eastAsia" w:ascii="楷体" w:hAnsi="楷体" w:eastAsia="楷体"/>
          <w:sz w:val="36"/>
          <w:szCs w:val="44"/>
        </w:rPr>
        <w:br w:type="page"/>
      </w:r>
      <w:bookmarkStart w:id="0" w:name="_Toc10824"/>
      <w:bookmarkStart w:id="1" w:name="_Toc1846"/>
      <w:bookmarkStart w:id="2" w:name="_Toc23915"/>
      <w:bookmarkStart w:id="3" w:name="_Toc24750"/>
    </w:p>
    <w:p>
      <w:pPr>
        <w:pStyle w:val="2"/>
        <w:numPr>
          <w:ilvl w:val="0"/>
          <w:numId w:val="0"/>
        </w:numPr>
        <w:bidi w:val="0"/>
        <w:ind w:leftChars="0"/>
        <w:jc w:val="center"/>
        <w:rPr>
          <w:rFonts w:hint="eastAsia" w:ascii="楷体" w:hAnsi="楷体" w:eastAsia="楷体" w:cs="楷体"/>
          <w:b/>
          <w:bCs/>
          <w:sz w:val="32"/>
          <w:szCs w:val="32"/>
        </w:rPr>
      </w:pPr>
      <w:bookmarkStart w:id="4" w:name="_Toc20279"/>
      <w:r>
        <w:rPr>
          <w:rFonts w:hint="eastAsia" w:ascii="楷体" w:hAnsi="楷体" w:eastAsia="楷体" w:cs="楷体"/>
          <w:b/>
          <w:bCs/>
          <w:sz w:val="32"/>
          <w:szCs w:val="32"/>
        </w:rPr>
        <w:t>目录</w:t>
      </w:r>
      <w:bookmarkEnd w:id="4"/>
    </w:p>
    <w:p>
      <w:pPr>
        <w:pStyle w:val="19"/>
        <w:tabs>
          <w:tab w:val="right" w:leader="dot" w:pos="1039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TOC \o "1-2" \h \u </w:instrText>
      </w:r>
      <w:r>
        <w:rPr>
          <w:rFonts w:hint="eastAsia" w:ascii="楷体" w:hAnsi="楷体" w:eastAsia="楷体" w:cs="楷体"/>
          <w:sz w:val="28"/>
          <w:szCs w:val="28"/>
        </w:rPr>
        <w:fldChar w:fldCharType="separate"/>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_Toc32706 </w:instrText>
      </w:r>
      <w:r>
        <w:rPr>
          <w:rFonts w:hint="eastAsia" w:ascii="楷体" w:hAnsi="楷体" w:eastAsia="楷体" w:cs="楷体"/>
          <w:sz w:val="28"/>
          <w:szCs w:val="28"/>
        </w:rPr>
        <w:fldChar w:fldCharType="separate"/>
      </w:r>
      <w:r>
        <w:rPr>
          <w:rFonts w:hint="eastAsia" w:ascii="楷体" w:hAnsi="楷体" w:eastAsia="楷体" w:cs="楷体"/>
          <w:sz w:val="28"/>
          <w:szCs w:val="28"/>
          <w:lang w:val="en-US" w:eastAsia="zh-CN"/>
        </w:rPr>
        <w:t>第一部分 总体要求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_Toc32706 \h </w:instrText>
      </w:r>
      <w:r>
        <w:rPr>
          <w:rFonts w:hint="eastAsia" w:ascii="楷体" w:hAnsi="楷体" w:eastAsia="楷体" w:cs="楷体"/>
          <w:sz w:val="28"/>
          <w:szCs w:val="28"/>
        </w:rPr>
        <w:fldChar w:fldCharType="separate"/>
      </w:r>
      <w:r>
        <w:rPr>
          <w:rFonts w:hint="eastAsia" w:ascii="楷体" w:hAnsi="楷体" w:eastAsia="楷体" w:cs="楷体"/>
          <w:sz w:val="28"/>
          <w:szCs w:val="28"/>
        </w:rPr>
        <w:t>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9"/>
        <w:tabs>
          <w:tab w:val="right" w:leader="dot" w:pos="1039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_Toc8400 </w:instrText>
      </w:r>
      <w:r>
        <w:rPr>
          <w:rFonts w:hint="eastAsia" w:ascii="楷体" w:hAnsi="楷体" w:eastAsia="楷体" w:cs="楷体"/>
          <w:sz w:val="28"/>
          <w:szCs w:val="28"/>
        </w:rPr>
        <w:fldChar w:fldCharType="separate"/>
      </w:r>
      <w:r>
        <w:rPr>
          <w:rFonts w:hint="eastAsia" w:ascii="楷体" w:hAnsi="楷体" w:eastAsia="楷体" w:cs="楷体"/>
          <w:sz w:val="28"/>
          <w:szCs w:val="28"/>
          <w:lang w:val="en-US" w:eastAsia="zh-CN"/>
        </w:rPr>
        <w:t xml:space="preserve">第二部分 </w:t>
      </w:r>
      <w:r>
        <w:rPr>
          <w:rFonts w:hint="eastAsia" w:ascii="楷体" w:hAnsi="楷体" w:eastAsia="楷体" w:cs="楷体"/>
          <w:sz w:val="28"/>
          <w:szCs w:val="28"/>
        </w:rPr>
        <w:t>推荐书（样表）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_Toc8400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1"/>
        <w:tabs>
          <w:tab w:val="right" w:leader="dot" w:pos="1039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_Toc27334 </w:instrText>
      </w:r>
      <w:r>
        <w:rPr>
          <w:rFonts w:hint="eastAsia" w:ascii="楷体" w:hAnsi="楷体" w:eastAsia="楷体" w:cs="楷体"/>
          <w:sz w:val="28"/>
          <w:szCs w:val="28"/>
        </w:rPr>
        <w:fldChar w:fldCharType="separate"/>
      </w:r>
      <w:r>
        <w:rPr>
          <w:rFonts w:hint="eastAsia" w:ascii="楷体" w:hAnsi="楷体" w:eastAsia="楷体" w:cs="楷体"/>
          <w:sz w:val="28"/>
          <w:szCs w:val="28"/>
          <w:lang w:val="en-US" w:eastAsia="zh-CN"/>
        </w:rPr>
        <w:t>一、</w:t>
      </w:r>
      <w:r>
        <w:rPr>
          <w:rFonts w:hint="eastAsia" w:ascii="楷体" w:hAnsi="楷体" w:eastAsia="楷体" w:cs="楷体"/>
          <w:sz w:val="28"/>
          <w:szCs w:val="28"/>
        </w:rPr>
        <w:t>项目基本情况</w:t>
      </w:r>
      <w:bookmarkStart w:id="27" w:name="_GoBack"/>
      <w:bookmarkEnd w:id="27"/>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_Toc27334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1"/>
        <w:tabs>
          <w:tab w:val="right" w:leader="dot" w:pos="1039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_Toc30194 </w:instrText>
      </w:r>
      <w:r>
        <w:rPr>
          <w:rFonts w:hint="eastAsia" w:ascii="楷体" w:hAnsi="楷体" w:eastAsia="楷体" w:cs="楷体"/>
          <w:sz w:val="28"/>
          <w:szCs w:val="28"/>
        </w:rPr>
        <w:fldChar w:fldCharType="separate"/>
      </w:r>
      <w:r>
        <w:rPr>
          <w:rFonts w:hint="eastAsia" w:ascii="楷体" w:hAnsi="楷体" w:eastAsia="楷体" w:cs="楷体"/>
          <w:sz w:val="28"/>
          <w:szCs w:val="28"/>
          <w:lang w:val="en-US" w:eastAsia="zh-CN"/>
        </w:rPr>
        <w:t>二、</w:t>
      </w:r>
      <w:r>
        <w:rPr>
          <w:rFonts w:hint="eastAsia" w:ascii="楷体" w:hAnsi="楷体" w:eastAsia="楷体" w:cs="楷体"/>
          <w:sz w:val="28"/>
          <w:szCs w:val="28"/>
        </w:rPr>
        <w:t>推荐意见</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机构</w:t>
      </w:r>
      <w:r>
        <w:rPr>
          <w:rFonts w:hint="eastAsia" w:ascii="楷体" w:hAnsi="楷体" w:eastAsia="楷体" w:cs="楷体"/>
          <w:sz w:val="28"/>
          <w:szCs w:val="28"/>
          <w:lang w:eastAsia="zh-CN"/>
        </w:rPr>
        <w:t>）</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_Toc30194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1"/>
        <w:tabs>
          <w:tab w:val="right" w:leader="dot" w:pos="1039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_Toc2041 </w:instrText>
      </w:r>
      <w:r>
        <w:rPr>
          <w:rFonts w:hint="eastAsia" w:ascii="楷体" w:hAnsi="楷体" w:eastAsia="楷体" w:cs="楷体"/>
          <w:sz w:val="28"/>
          <w:szCs w:val="28"/>
        </w:rPr>
        <w:fldChar w:fldCharType="separate"/>
      </w:r>
      <w:r>
        <w:rPr>
          <w:rFonts w:hint="eastAsia" w:ascii="楷体" w:hAnsi="楷体" w:eastAsia="楷体" w:cs="楷体"/>
          <w:sz w:val="28"/>
          <w:szCs w:val="28"/>
          <w:lang w:val="en-US" w:eastAsia="zh-CN"/>
        </w:rPr>
        <w:t>二、提名意见（专家）</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_Toc2041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1"/>
        <w:tabs>
          <w:tab w:val="right" w:leader="dot" w:pos="1039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_Toc11057 </w:instrText>
      </w:r>
      <w:r>
        <w:rPr>
          <w:rFonts w:hint="eastAsia" w:ascii="楷体" w:hAnsi="楷体" w:eastAsia="楷体" w:cs="楷体"/>
          <w:sz w:val="28"/>
          <w:szCs w:val="28"/>
        </w:rPr>
        <w:fldChar w:fldCharType="separate"/>
      </w:r>
      <w:r>
        <w:rPr>
          <w:rFonts w:hint="eastAsia" w:ascii="楷体" w:hAnsi="楷体" w:eastAsia="楷体" w:cs="楷体"/>
          <w:sz w:val="28"/>
          <w:szCs w:val="28"/>
          <w:lang w:val="en-US" w:eastAsia="zh-CN"/>
        </w:rPr>
        <w:t>三、项目简介</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_Toc11057 \h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1"/>
        <w:tabs>
          <w:tab w:val="right" w:leader="dot" w:pos="1039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_Toc6614 </w:instrText>
      </w:r>
      <w:r>
        <w:rPr>
          <w:rFonts w:hint="eastAsia" w:ascii="楷体" w:hAnsi="楷体" w:eastAsia="楷体" w:cs="楷体"/>
          <w:sz w:val="28"/>
          <w:szCs w:val="28"/>
        </w:rPr>
        <w:fldChar w:fldCharType="separate"/>
      </w:r>
      <w:r>
        <w:rPr>
          <w:rFonts w:hint="eastAsia" w:ascii="楷体" w:hAnsi="楷体" w:eastAsia="楷体" w:cs="楷体"/>
          <w:sz w:val="28"/>
          <w:szCs w:val="28"/>
          <w:lang w:val="en-US" w:eastAsia="zh-CN"/>
        </w:rPr>
        <w:t>四、主要科技创新</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_Toc6614 \h </w:instrText>
      </w:r>
      <w:r>
        <w:rPr>
          <w:rFonts w:hint="eastAsia" w:ascii="楷体" w:hAnsi="楷体" w:eastAsia="楷体" w:cs="楷体"/>
          <w:sz w:val="28"/>
          <w:szCs w:val="28"/>
        </w:rPr>
        <w:fldChar w:fldCharType="separate"/>
      </w:r>
      <w:r>
        <w:rPr>
          <w:rFonts w:hint="eastAsia" w:ascii="楷体" w:hAnsi="楷体" w:eastAsia="楷体" w:cs="楷体"/>
          <w:sz w:val="28"/>
          <w:szCs w:val="28"/>
        </w:rPr>
        <w:t>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1"/>
        <w:tabs>
          <w:tab w:val="right" w:leader="dot" w:pos="1039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_Toc22635 </w:instrText>
      </w:r>
      <w:r>
        <w:rPr>
          <w:rFonts w:hint="eastAsia" w:ascii="楷体" w:hAnsi="楷体" w:eastAsia="楷体" w:cs="楷体"/>
          <w:sz w:val="28"/>
          <w:szCs w:val="28"/>
        </w:rPr>
        <w:fldChar w:fldCharType="separate"/>
      </w:r>
      <w:r>
        <w:rPr>
          <w:rFonts w:hint="eastAsia" w:ascii="楷体" w:hAnsi="楷体" w:eastAsia="楷体" w:cs="楷体"/>
          <w:sz w:val="28"/>
          <w:szCs w:val="28"/>
        </w:rPr>
        <w:t>五、客观评价</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_Toc22635 \h </w:instrText>
      </w:r>
      <w:r>
        <w:rPr>
          <w:rFonts w:hint="eastAsia" w:ascii="楷体" w:hAnsi="楷体" w:eastAsia="楷体" w:cs="楷体"/>
          <w:sz w:val="28"/>
          <w:szCs w:val="28"/>
        </w:rPr>
        <w:fldChar w:fldCharType="separate"/>
      </w:r>
      <w:r>
        <w:rPr>
          <w:rFonts w:hint="eastAsia" w:ascii="楷体" w:hAnsi="楷体" w:eastAsia="楷体" w:cs="楷体"/>
          <w:sz w:val="28"/>
          <w:szCs w:val="28"/>
        </w:rPr>
        <w:t>10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1"/>
        <w:tabs>
          <w:tab w:val="right" w:leader="dot" w:pos="1039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_Toc716 </w:instrText>
      </w:r>
      <w:r>
        <w:rPr>
          <w:rFonts w:hint="eastAsia" w:ascii="楷体" w:hAnsi="楷体" w:eastAsia="楷体" w:cs="楷体"/>
          <w:sz w:val="28"/>
          <w:szCs w:val="28"/>
        </w:rPr>
        <w:fldChar w:fldCharType="separate"/>
      </w:r>
      <w:r>
        <w:rPr>
          <w:rFonts w:hint="eastAsia" w:ascii="楷体" w:hAnsi="楷体" w:eastAsia="楷体" w:cs="楷体"/>
          <w:kern w:val="2"/>
          <w:sz w:val="28"/>
          <w:szCs w:val="28"/>
          <w:lang w:val="en-US" w:eastAsia="zh-CN" w:bidi="bo-CN"/>
        </w:rPr>
        <w:t>六、推广应用情况、经济效益和社会效益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_Toc716 \h </w:instrText>
      </w:r>
      <w:r>
        <w:rPr>
          <w:rFonts w:hint="eastAsia" w:ascii="楷体" w:hAnsi="楷体" w:eastAsia="楷体" w:cs="楷体"/>
          <w:sz w:val="28"/>
          <w:szCs w:val="28"/>
        </w:rPr>
        <w:fldChar w:fldCharType="separate"/>
      </w:r>
      <w:r>
        <w:rPr>
          <w:rFonts w:hint="eastAsia" w:ascii="楷体" w:hAnsi="楷体" w:eastAsia="楷体" w:cs="楷体"/>
          <w:sz w:val="28"/>
          <w:szCs w:val="28"/>
        </w:rPr>
        <w:t>11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1"/>
        <w:tabs>
          <w:tab w:val="right" w:leader="dot" w:pos="1039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_Toc60 </w:instrText>
      </w:r>
      <w:r>
        <w:rPr>
          <w:rFonts w:hint="eastAsia" w:ascii="楷体" w:hAnsi="楷体" w:eastAsia="楷体" w:cs="楷体"/>
          <w:sz w:val="28"/>
          <w:szCs w:val="28"/>
        </w:rPr>
        <w:fldChar w:fldCharType="separate"/>
      </w:r>
      <w:r>
        <w:rPr>
          <w:rFonts w:hint="eastAsia" w:ascii="楷体" w:hAnsi="楷体" w:eastAsia="楷体" w:cs="楷体"/>
          <w:kern w:val="2"/>
          <w:sz w:val="28"/>
          <w:szCs w:val="28"/>
          <w:lang w:val="en-US" w:eastAsia="zh-CN" w:bidi="bo-CN"/>
        </w:rPr>
        <w:t>七、主要知识产权证明目录</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_Toc60 \h </w:instrText>
      </w:r>
      <w:r>
        <w:rPr>
          <w:rFonts w:hint="eastAsia" w:ascii="楷体" w:hAnsi="楷体" w:eastAsia="楷体" w:cs="楷体"/>
          <w:sz w:val="28"/>
          <w:szCs w:val="28"/>
        </w:rPr>
        <w:fldChar w:fldCharType="separate"/>
      </w:r>
      <w:r>
        <w:rPr>
          <w:rFonts w:hint="eastAsia" w:ascii="楷体" w:hAnsi="楷体" w:eastAsia="楷体" w:cs="楷体"/>
          <w:sz w:val="28"/>
          <w:szCs w:val="28"/>
        </w:rPr>
        <w:t>14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1"/>
        <w:tabs>
          <w:tab w:val="right" w:leader="dot" w:pos="1039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_Toc17763 </w:instrText>
      </w:r>
      <w:r>
        <w:rPr>
          <w:rFonts w:hint="eastAsia" w:ascii="楷体" w:hAnsi="楷体" w:eastAsia="楷体" w:cs="楷体"/>
          <w:sz w:val="28"/>
          <w:szCs w:val="28"/>
        </w:rPr>
        <w:fldChar w:fldCharType="separate"/>
      </w:r>
      <w:r>
        <w:rPr>
          <w:rFonts w:hint="eastAsia" w:ascii="楷体" w:hAnsi="楷体" w:eastAsia="楷体" w:cs="楷体"/>
          <w:kern w:val="2"/>
          <w:sz w:val="28"/>
          <w:szCs w:val="28"/>
          <w:lang w:val="en-US" w:eastAsia="zh-CN" w:bidi="bo-CN"/>
        </w:rPr>
        <w:t>八、主要完成人情况表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_Toc17763 \h </w:instrText>
      </w:r>
      <w:r>
        <w:rPr>
          <w:rFonts w:hint="eastAsia" w:ascii="楷体" w:hAnsi="楷体" w:eastAsia="楷体" w:cs="楷体"/>
          <w:sz w:val="28"/>
          <w:szCs w:val="28"/>
        </w:rPr>
        <w:fldChar w:fldCharType="separate"/>
      </w:r>
      <w:r>
        <w:rPr>
          <w:rFonts w:hint="eastAsia" w:ascii="楷体" w:hAnsi="楷体" w:eastAsia="楷体" w:cs="楷体"/>
          <w:sz w:val="28"/>
          <w:szCs w:val="28"/>
        </w:rPr>
        <w:t>15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1"/>
        <w:tabs>
          <w:tab w:val="right" w:leader="dot" w:pos="1039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_Toc25593 </w:instrText>
      </w:r>
      <w:r>
        <w:rPr>
          <w:rFonts w:hint="eastAsia" w:ascii="楷体" w:hAnsi="楷体" w:eastAsia="楷体" w:cs="楷体"/>
          <w:sz w:val="28"/>
          <w:szCs w:val="28"/>
        </w:rPr>
        <w:fldChar w:fldCharType="separate"/>
      </w:r>
      <w:r>
        <w:rPr>
          <w:rFonts w:hint="eastAsia" w:ascii="楷体" w:hAnsi="楷体" w:eastAsia="楷体" w:cs="楷体"/>
          <w:kern w:val="2"/>
          <w:sz w:val="28"/>
          <w:szCs w:val="28"/>
          <w:lang w:val="en-US" w:eastAsia="zh-CN" w:bidi="bo-CN"/>
        </w:rPr>
        <w:t>九、主要完成单位情况表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_Toc25593 \h </w:instrText>
      </w:r>
      <w:r>
        <w:rPr>
          <w:rFonts w:hint="eastAsia" w:ascii="楷体" w:hAnsi="楷体" w:eastAsia="楷体" w:cs="楷体"/>
          <w:sz w:val="28"/>
          <w:szCs w:val="28"/>
        </w:rPr>
        <w:fldChar w:fldCharType="separate"/>
      </w:r>
      <w:r>
        <w:rPr>
          <w:rFonts w:hint="eastAsia" w:ascii="楷体" w:hAnsi="楷体" w:eastAsia="楷体" w:cs="楷体"/>
          <w:sz w:val="28"/>
          <w:szCs w:val="28"/>
        </w:rPr>
        <w:t>16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1"/>
        <w:tabs>
          <w:tab w:val="right" w:leader="dot" w:pos="1039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_Toc2758 </w:instrText>
      </w:r>
      <w:r>
        <w:rPr>
          <w:rFonts w:hint="eastAsia" w:ascii="楷体" w:hAnsi="楷体" w:eastAsia="楷体" w:cs="楷体"/>
          <w:sz w:val="28"/>
          <w:szCs w:val="28"/>
        </w:rPr>
        <w:fldChar w:fldCharType="separate"/>
      </w:r>
      <w:r>
        <w:rPr>
          <w:rFonts w:hint="eastAsia" w:ascii="楷体" w:hAnsi="楷体" w:eastAsia="楷体" w:cs="楷体"/>
          <w:kern w:val="2"/>
          <w:sz w:val="28"/>
          <w:szCs w:val="28"/>
          <w:lang w:val="en-US" w:eastAsia="zh-CN" w:bidi="bo-CN"/>
        </w:rPr>
        <w:t>十、附件</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_Toc2758 \h </w:instrText>
      </w:r>
      <w:r>
        <w:rPr>
          <w:rFonts w:hint="eastAsia" w:ascii="楷体" w:hAnsi="楷体" w:eastAsia="楷体" w:cs="楷体"/>
          <w:sz w:val="28"/>
          <w:szCs w:val="28"/>
        </w:rPr>
        <w:fldChar w:fldCharType="separate"/>
      </w:r>
      <w:r>
        <w:rPr>
          <w:rFonts w:hint="eastAsia" w:ascii="楷体" w:hAnsi="楷体" w:eastAsia="楷体" w:cs="楷体"/>
          <w:sz w:val="28"/>
          <w:szCs w:val="28"/>
        </w:rPr>
        <w:t>17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9"/>
        <w:tabs>
          <w:tab w:val="right" w:leader="dot" w:pos="1039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_Toc26789 </w:instrText>
      </w:r>
      <w:r>
        <w:rPr>
          <w:rFonts w:hint="eastAsia" w:ascii="楷体" w:hAnsi="楷体" w:eastAsia="楷体" w:cs="楷体"/>
          <w:sz w:val="28"/>
          <w:szCs w:val="28"/>
        </w:rPr>
        <w:fldChar w:fldCharType="separate"/>
      </w:r>
      <w:r>
        <w:rPr>
          <w:rFonts w:hint="eastAsia" w:ascii="楷体" w:hAnsi="楷体" w:eastAsia="楷体" w:cs="楷体"/>
          <w:sz w:val="28"/>
          <w:szCs w:val="28"/>
          <w:lang w:val="en-US" w:eastAsia="zh-CN"/>
        </w:rPr>
        <w:t xml:space="preserve">第三部分 </w:t>
      </w:r>
      <w:r>
        <w:rPr>
          <w:rFonts w:hint="eastAsia" w:ascii="楷体" w:hAnsi="楷体" w:eastAsia="楷体" w:cs="楷体"/>
          <w:sz w:val="28"/>
          <w:szCs w:val="28"/>
        </w:rPr>
        <w:t>填写要求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_Toc26789 \h </w:instrText>
      </w:r>
      <w:r>
        <w:rPr>
          <w:rFonts w:hint="eastAsia" w:ascii="楷体" w:hAnsi="楷体" w:eastAsia="楷体" w:cs="楷体"/>
          <w:sz w:val="28"/>
          <w:szCs w:val="28"/>
        </w:rPr>
        <w:fldChar w:fldCharType="separate"/>
      </w:r>
      <w:r>
        <w:rPr>
          <w:rFonts w:hint="eastAsia" w:ascii="楷体" w:hAnsi="楷体" w:eastAsia="楷体" w:cs="楷体"/>
          <w:sz w:val="28"/>
          <w:szCs w:val="28"/>
        </w:rPr>
        <w:t>21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9"/>
        <w:tabs>
          <w:tab w:val="right" w:leader="dot" w:pos="1039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_Toc2661 </w:instrText>
      </w:r>
      <w:r>
        <w:rPr>
          <w:rFonts w:hint="eastAsia" w:ascii="楷体" w:hAnsi="楷体" w:eastAsia="楷体" w:cs="楷体"/>
          <w:sz w:val="28"/>
          <w:szCs w:val="28"/>
        </w:rPr>
        <w:fldChar w:fldCharType="separate"/>
      </w:r>
      <w:r>
        <w:rPr>
          <w:rFonts w:hint="eastAsia" w:ascii="楷体" w:hAnsi="楷体" w:eastAsia="楷体" w:cs="楷体"/>
          <w:kern w:val="2"/>
          <w:sz w:val="28"/>
          <w:szCs w:val="28"/>
          <w:lang w:val="en-US" w:eastAsia="zh-CN" w:bidi="bo-CN"/>
        </w:rPr>
        <w:t>第四部分 形式审查常见不合格内容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_Toc2661 \h </w:instrText>
      </w:r>
      <w:r>
        <w:rPr>
          <w:rFonts w:hint="eastAsia" w:ascii="楷体" w:hAnsi="楷体" w:eastAsia="楷体" w:cs="楷体"/>
          <w:sz w:val="28"/>
          <w:szCs w:val="28"/>
        </w:rPr>
        <w:fldChar w:fldCharType="separate"/>
      </w:r>
      <w:r>
        <w:rPr>
          <w:rFonts w:hint="eastAsia" w:ascii="楷体" w:hAnsi="楷体" w:eastAsia="楷体" w:cs="楷体"/>
          <w:sz w:val="28"/>
          <w:szCs w:val="28"/>
        </w:rPr>
        <w:t>27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keepNext w:val="0"/>
        <w:keepLines w:val="0"/>
        <w:pageBreakBefore w:val="0"/>
        <w:kinsoku/>
        <w:overflowPunct/>
        <w:topLinePunct w:val="0"/>
        <w:bidi w:val="0"/>
        <w:snapToGrid/>
        <w:outlineLvl w:val="9"/>
      </w:pPr>
      <w:r>
        <w:rPr>
          <w:rFonts w:hint="eastAsia" w:ascii="楷体" w:hAnsi="楷体" w:eastAsia="楷体" w:cs="楷体"/>
          <w:sz w:val="28"/>
          <w:szCs w:val="28"/>
        </w:rPr>
        <w:fldChar w:fldCharType="end"/>
      </w:r>
    </w:p>
    <w:p>
      <w:pPr>
        <w:pStyle w:val="2"/>
        <w:numPr>
          <w:ilvl w:val="0"/>
          <w:numId w:val="0"/>
        </w:numPr>
        <w:tabs>
          <w:tab w:val="clear" w:pos="432"/>
        </w:tabs>
        <w:bidi w:val="0"/>
        <w:ind w:leftChars="0"/>
        <w:rPr>
          <w:rFonts w:hint="eastAsia"/>
          <w:sz w:val="32"/>
          <w:szCs w:val="22"/>
          <w:lang w:eastAsia="zh-CN"/>
        </w:rPr>
      </w:pPr>
      <w:bookmarkStart w:id="5" w:name="_Toc32706"/>
      <w:r>
        <w:rPr>
          <w:rFonts w:hint="eastAsia"/>
          <w:sz w:val="32"/>
          <w:szCs w:val="22"/>
          <w:lang w:val="en-US" w:eastAsia="zh-CN"/>
        </w:rPr>
        <w:br w:type="page"/>
      </w:r>
      <w:r>
        <w:rPr>
          <w:rFonts w:hint="eastAsia"/>
          <w:sz w:val="32"/>
          <w:szCs w:val="22"/>
          <w:lang w:val="en-US" w:eastAsia="zh-CN"/>
        </w:rPr>
        <w:t>第一部分 总体要求</w:t>
      </w:r>
      <w:bookmarkEnd w:id="0"/>
      <w:bookmarkEnd w:id="1"/>
      <w:bookmarkEnd w:id="5"/>
    </w:p>
    <w:p>
      <w:pPr>
        <w:pStyle w:val="15"/>
        <w:keepNext w:val="0"/>
        <w:keepLines w:val="0"/>
        <w:pageBreakBefore w:val="0"/>
        <w:kinsoku/>
        <w:overflowPunct/>
        <w:topLinePunct w:val="0"/>
        <w:bidi w:val="0"/>
        <w:snapToGrid/>
        <w:outlineLvl w:val="9"/>
        <w:rPr>
          <w:rFonts w:ascii="宋体" w:hAnsi="宋体" w:cs="Arial Unicode MS"/>
        </w:rPr>
      </w:pPr>
      <w:r>
        <w:rPr>
          <w:rFonts w:hint="eastAsia" w:ascii="宋体" w:hAnsi="宋体" w:cs="Arial Unicode MS"/>
        </w:rPr>
        <w:t>《中国电子学会科学技术奖推荐书——</w:t>
      </w:r>
      <w:r>
        <w:rPr>
          <w:rFonts w:hint="eastAsia" w:ascii="宋体" w:hAnsi="宋体" w:cs="Arial Unicode MS"/>
          <w:lang w:val="en-US" w:eastAsia="zh-CN"/>
        </w:rPr>
        <w:t>科技进步</w:t>
      </w:r>
      <w:r>
        <w:rPr>
          <w:rFonts w:hint="eastAsia" w:ascii="宋体" w:hAnsi="宋体" w:cs="Arial Unicode MS"/>
        </w:rPr>
        <w:t>奖</w:t>
      </w:r>
      <w:r>
        <w:rPr>
          <w:rFonts w:hint="eastAsia" w:ascii="宋体" w:hAnsi="宋体"/>
        </w:rPr>
        <w:t>》</w:t>
      </w:r>
      <w:r>
        <w:rPr>
          <w:rFonts w:hint="eastAsia" w:ascii="宋体" w:hAnsi="宋体"/>
          <w:lang w:eastAsia="zh-CN"/>
        </w:rPr>
        <w:t>（</w:t>
      </w:r>
      <w:r>
        <w:rPr>
          <w:rFonts w:hint="eastAsia" w:ascii="宋体" w:hAnsi="宋体"/>
          <w:lang w:val="en-US" w:eastAsia="zh-CN"/>
        </w:rPr>
        <w:t>下称《推荐书》</w:t>
      </w:r>
      <w:r>
        <w:rPr>
          <w:rFonts w:hint="eastAsia" w:ascii="宋体" w:hAnsi="宋体"/>
          <w:lang w:eastAsia="zh-CN"/>
        </w:rPr>
        <w:t>）</w:t>
      </w:r>
      <w:r>
        <w:rPr>
          <w:rFonts w:hint="eastAsia" w:ascii="宋体" w:hAnsi="宋体"/>
        </w:rPr>
        <w:t>是评审的基础文件和主要依据。请</w:t>
      </w:r>
      <w:r>
        <w:rPr>
          <w:rFonts w:hint="eastAsia" w:ascii="宋体" w:cs="宋体"/>
          <w:color w:val="000000"/>
          <w:kern w:val="0"/>
        </w:rPr>
        <w:t>根据</w:t>
      </w:r>
      <w:r>
        <w:rPr>
          <w:rFonts w:hint="eastAsia" w:ascii="宋体" w:cs="宋体"/>
          <w:color w:val="000000"/>
          <w:kern w:val="0"/>
          <w:lang w:val="en-US" w:eastAsia="zh-CN"/>
        </w:rPr>
        <w:t>相关要求</w:t>
      </w:r>
      <w:r>
        <w:rPr>
          <w:rFonts w:hint="eastAsia" w:ascii="宋体" w:cs="宋体"/>
          <w:color w:val="000000"/>
          <w:kern w:val="0"/>
        </w:rPr>
        <w:t>，</w:t>
      </w:r>
      <w:r>
        <w:rPr>
          <w:rFonts w:hint="eastAsia" w:ascii="宋体" w:cs="宋体"/>
          <w:color w:val="000000"/>
          <w:kern w:val="0"/>
          <w:lang w:val="en-US" w:eastAsia="zh-CN"/>
        </w:rPr>
        <w:t>并</w:t>
      </w:r>
      <w:r>
        <w:rPr>
          <w:rFonts w:hint="eastAsia" w:ascii="宋体" w:cs="宋体"/>
          <w:color w:val="000000"/>
          <w:kern w:val="0"/>
        </w:rPr>
        <w:t>按照推荐书规定的格式、栏目及所列标题的要求认真填写内容以及签字用印</w:t>
      </w:r>
      <w:r>
        <w:rPr>
          <w:rFonts w:hint="eastAsia" w:ascii="宋体" w:hAnsi="宋体" w:cs="Arial Unicode MS"/>
        </w:rPr>
        <w:t>。</w:t>
      </w:r>
      <w:r>
        <w:rPr>
          <w:rFonts w:hint="eastAsia" w:ascii="宋体" w:hAnsi="宋体"/>
        </w:rPr>
        <w:t>中国电子学会奖励工作办公室将开展形式审查工作。收到修改补充通知的单位</w:t>
      </w:r>
      <w:r>
        <w:rPr>
          <w:rFonts w:hint="eastAsia" w:ascii="宋体" w:hAnsi="宋体" w:cs="Arial Unicode MS"/>
        </w:rPr>
        <w:t>如未按要求修改或未在规定时间内重新提交，则该项目形式审查不合格，不予提交</w:t>
      </w:r>
      <w:r>
        <w:rPr>
          <w:rFonts w:ascii="宋体" w:hAnsi="宋体" w:cs="Arial Unicode MS"/>
        </w:rPr>
        <w:t>评审委员会评审</w:t>
      </w:r>
      <w:r>
        <w:rPr>
          <w:rFonts w:hint="eastAsia" w:ascii="宋体" w:hAnsi="宋体" w:cs="Arial Unicode MS"/>
        </w:rPr>
        <w:t>。</w:t>
      </w:r>
    </w:p>
    <w:p>
      <w:pPr>
        <w:pStyle w:val="15"/>
        <w:keepNext w:val="0"/>
        <w:keepLines w:val="0"/>
        <w:pageBreakBefore w:val="0"/>
        <w:kinsoku/>
        <w:overflowPunct/>
        <w:topLinePunct w:val="0"/>
        <w:bidi w:val="0"/>
        <w:snapToGrid/>
        <w:spacing w:before="93" w:beforeLines="30"/>
        <w:ind w:firstLine="482" w:firstLineChars="0"/>
        <w:outlineLvl w:val="9"/>
        <w:rPr>
          <w:rFonts w:ascii="宋体" w:hAnsi="宋体"/>
        </w:rPr>
      </w:pPr>
      <w:r>
        <w:rPr>
          <w:rFonts w:hint="eastAsia" w:ascii="宋体" w:hAnsi="宋体" w:cs="Arial Unicode MS"/>
          <w:lang w:eastAsia="zh-CN"/>
        </w:rPr>
        <w:t>《</w:t>
      </w:r>
      <w:r>
        <w:rPr>
          <w:rFonts w:hint="eastAsia" w:ascii="宋体" w:hAnsi="宋体" w:cs="Arial Unicode MS"/>
          <w:lang w:val="en-US" w:eastAsia="zh-CN"/>
        </w:rPr>
        <w:t>推荐书</w:t>
      </w:r>
      <w:r>
        <w:rPr>
          <w:rFonts w:hint="eastAsia" w:ascii="宋体" w:hAnsi="宋体" w:cs="Arial Unicode MS"/>
          <w:lang w:eastAsia="zh-CN"/>
        </w:rPr>
        <w:t>》</w:t>
      </w:r>
      <w:r>
        <w:rPr>
          <w:rFonts w:hint="eastAsia" w:ascii="宋体" w:hAnsi="宋体"/>
        </w:rPr>
        <w:t>按结构分为主件和附件，按提交方式分为电子版和纸质版。</w:t>
      </w:r>
    </w:p>
    <w:p>
      <w:pPr>
        <w:pStyle w:val="15"/>
        <w:keepNext w:val="0"/>
        <w:keepLines w:val="0"/>
        <w:pageBreakBefore w:val="0"/>
        <w:kinsoku/>
        <w:overflowPunct/>
        <w:topLinePunct w:val="0"/>
        <w:bidi w:val="0"/>
        <w:snapToGrid/>
        <w:spacing w:before="93" w:beforeLines="30"/>
        <w:ind w:firstLine="482" w:firstLineChars="0"/>
        <w:outlineLvl w:val="9"/>
        <w:rPr>
          <w:rFonts w:ascii="宋体" w:hAnsi="宋体"/>
        </w:rPr>
      </w:pPr>
      <w:r>
        <w:rPr>
          <w:rFonts w:hint="eastAsia" w:ascii="宋体" w:hAnsi="宋体"/>
          <w:b/>
          <w:bCs/>
        </w:rPr>
        <w:t>电子版推荐书</w:t>
      </w:r>
      <w:r>
        <w:rPr>
          <w:rFonts w:hint="eastAsia" w:ascii="宋体" w:hAnsi="宋体"/>
        </w:rPr>
        <w:t>包括主件</w:t>
      </w:r>
      <w:r>
        <w:rPr>
          <w:rFonts w:ascii="宋体" w:hAnsi="宋体"/>
        </w:rPr>
        <w:t>（第一至第</w:t>
      </w:r>
      <w:r>
        <w:rPr>
          <w:rFonts w:hint="eastAsia" w:ascii="宋体" w:hAnsi="宋体"/>
          <w:lang w:val="en-US" w:eastAsia="zh-CN"/>
        </w:rPr>
        <w:t>九</w:t>
      </w:r>
      <w:r>
        <w:rPr>
          <w:rFonts w:ascii="宋体" w:hAnsi="宋体"/>
        </w:rPr>
        <w:t>部分）和附件（第</w:t>
      </w:r>
      <w:r>
        <w:rPr>
          <w:rFonts w:hint="eastAsia" w:ascii="宋体" w:hAnsi="宋体"/>
          <w:lang w:val="en-US" w:eastAsia="zh-CN"/>
        </w:rPr>
        <w:t>十</w:t>
      </w:r>
      <w:r>
        <w:rPr>
          <w:rFonts w:ascii="宋体" w:hAnsi="宋体"/>
        </w:rPr>
        <w:t>部分）</w:t>
      </w:r>
      <w:r>
        <w:rPr>
          <w:rFonts w:hint="eastAsia" w:ascii="宋体" w:hAnsi="宋体"/>
        </w:rPr>
        <w:t>，应在指定的奖励系统（</w:t>
      </w:r>
      <w:r>
        <w:rPr>
          <w:rFonts w:ascii="宋体" w:hAnsi="宋体"/>
        </w:rPr>
        <w:t>http://etst.cie.org.cn/</w:t>
      </w:r>
      <w:r>
        <w:rPr>
          <w:rFonts w:hint="eastAsia" w:ascii="宋体" w:hAnsi="宋体"/>
        </w:rPr>
        <w:t>）中填写和上传。</w:t>
      </w:r>
    </w:p>
    <w:p>
      <w:pPr>
        <w:pStyle w:val="15"/>
        <w:keepNext w:val="0"/>
        <w:keepLines w:val="0"/>
        <w:pageBreakBefore w:val="0"/>
        <w:kinsoku/>
        <w:overflowPunct/>
        <w:topLinePunct w:val="0"/>
        <w:bidi w:val="0"/>
        <w:snapToGrid/>
        <w:spacing w:before="93" w:beforeLines="30"/>
        <w:ind w:firstLine="482" w:firstLineChars="0"/>
        <w:outlineLvl w:val="9"/>
        <w:rPr>
          <w:rFonts w:ascii="宋体" w:hAnsi="宋体"/>
        </w:rPr>
      </w:pPr>
      <w:r>
        <w:rPr>
          <w:rFonts w:hint="eastAsia" w:ascii="宋体" w:hAnsi="宋体"/>
          <w:b/>
          <w:bCs/>
        </w:rPr>
        <w:t>纸质版推荐书</w:t>
      </w:r>
      <w:r>
        <w:rPr>
          <w:rFonts w:ascii="宋体" w:hAnsi="宋体"/>
        </w:rPr>
        <w:t>包括</w:t>
      </w:r>
      <w:r>
        <w:rPr>
          <w:rFonts w:hint="eastAsia" w:ascii="宋体" w:hAnsi="宋体"/>
        </w:rPr>
        <w:t>主件</w:t>
      </w:r>
      <w:r>
        <w:rPr>
          <w:rFonts w:ascii="宋体" w:hAnsi="宋体"/>
        </w:rPr>
        <w:t>（第一至第</w:t>
      </w:r>
      <w:r>
        <w:rPr>
          <w:rFonts w:hint="eastAsia" w:ascii="宋体" w:hAnsi="宋体"/>
          <w:lang w:val="en-US" w:eastAsia="zh-CN"/>
        </w:rPr>
        <w:t>九</w:t>
      </w:r>
      <w:r>
        <w:rPr>
          <w:rFonts w:ascii="宋体" w:hAnsi="宋体"/>
        </w:rPr>
        <w:t>部分）和附件（第</w:t>
      </w:r>
      <w:r>
        <w:rPr>
          <w:rFonts w:hint="eastAsia" w:ascii="宋体" w:hAnsi="宋体"/>
          <w:lang w:val="en-US" w:eastAsia="zh-CN"/>
        </w:rPr>
        <w:t>十</w:t>
      </w:r>
      <w:r>
        <w:rPr>
          <w:rFonts w:ascii="宋体" w:hAnsi="宋体"/>
        </w:rPr>
        <w:t>部分）</w:t>
      </w:r>
      <w:r>
        <w:rPr>
          <w:rFonts w:hint="eastAsia" w:ascii="宋体" w:hAnsi="宋体"/>
        </w:rPr>
        <w:t>。纸质版主件应从奖励系统中直接生成并打印（包含“中国电子学会”水印），</w:t>
      </w:r>
      <w:r>
        <w:rPr>
          <w:rFonts w:hint="eastAsia" w:ascii="宋体" w:hAnsi="宋体"/>
          <w:lang w:val="en-US" w:eastAsia="zh-CN"/>
        </w:rPr>
        <w:t>样表无效。</w:t>
      </w:r>
      <w:r>
        <w:rPr>
          <w:rFonts w:hint="eastAsia" w:ascii="宋体" w:hAnsi="宋体"/>
        </w:rPr>
        <w:t>附件不需从奖励系统中打印。主件和附件应</w:t>
      </w:r>
      <w:r>
        <w:rPr>
          <w:rFonts w:hint="eastAsia" w:ascii="宋体" w:hAnsi="宋体"/>
          <w:lang w:val="en-US" w:eastAsia="zh-CN"/>
        </w:rPr>
        <w:t>合</w:t>
      </w:r>
      <w:r>
        <w:rPr>
          <w:rFonts w:hint="eastAsia" w:ascii="宋体" w:hAnsi="宋体"/>
        </w:rPr>
        <w:t>订，单双面不限，纸张规格A4，竖向左侧装订，主件以“</w:t>
      </w:r>
      <w:r>
        <w:rPr>
          <w:rFonts w:hint="eastAsia" w:ascii="黑体" w:hAnsi="黑体" w:eastAsia="黑体"/>
        </w:rPr>
        <w:t>一、项目基本情况</w:t>
      </w:r>
      <w:r>
        <w:rPr>
          <w:rFonts w:hint="eastAsia" w:ascii="宋体" w:hAnsi="宋体"/>
        </w:rPr>
        <w:t>”作为首页，不要另加封面。附件材料需提供目录页作为封面，并确保目录与附件材料顺序一致。</w:t>
      </w:r>
    </w:p>
    <w:p>
      <w:pPr>
        <w:keepNext w:val="0"/>
        <w:keepLines w:val="0"/>
        <w:pageBreakBefore w:val="0"/>
        <w:kinsoku/>
        <w:overflowPunct/>
        <w:topLinePunct w:val="0"/>
        <w:autoSpaceDE w:val="0"/>
        <w:autoSpaceDN w:val="0"/>
        <w:bidi w:val="0"/>
        <w:adjustRightInd w:val="0"/>
        <w:snapToGrid/>
        <w:spacing w:line="360" w:lineRule="auto"/>
        <w:ind w:firstLine="420"/>
        <w:jc w:val="left"/>
        <w:outlineLvl w:val="9"/>
        <w:rPr>
          <w:rFonts w:hint="eastAsia" w:ascii="宋体" w:cs="宋体"/>
          <w:b/>
          <w:color w:val="000000"/>
          <w:kern w:val="0"/>
          <w:sz w:val="24"/>
          <w:szCs w:val="24"/>
          <w:lang w:bidi="ar-SA"/>
        </w:rPr>
      </w:pPr>
      <w:r>
        <w:rPr>
          <w:rFonts w:hint="eastAsia" w:ascii="宋体" w:cs="宋体"/>
          <w:b/>
          <w:color w:val="000000"/>
          <w:kern w:val="0"/>
          <w:sz w:val="24"/>
          <w:szCs w:val="24"/>
          <w:lang w:bidi="ar-SA"/>
        </w:rPr>
        <w:t>推荐项目不得填写涉及国家秘密的内容。</w:t>
      </w:r>
    </w:p>
    <w:p>
      <w:pPr>
        <w:keepNext w:val="0"/>
        <w:keepLines w:val="0"/>
        <w:pageBreakBefore w:val="0"/>
        <w:numPr>
          <w:ilvl w:val="0"/>
          <w:numId w:val="0"/>
        </w:numPr>
        <w:kinsoku/>
        <w:overflowPunct/>
        <w:topLinePunct w:val="0"/>
        <w:bidi w:val="0"/>
        <w:snapToGrid/>
        <w:ind w:leftChars="0"/>
        <w:outlineLvl w:val="0"/>
        <w:rPr>
          <w:sz w:val="32"/>
          <w:szCs w:val="48"/>
        </w:rPr>
      </w:pPr>
      <w:r>
        <w:rPr>
          <w:rFonts w:hint="eastAsia" w:ascii="楷体" w:hAnsi="楷体" w:eastAsia="楷体"/>
          <w:sz w:val="36"/>
          <w:szCs w:val="44"/>
        </w:rPr>
        <w:br w:type="page"/>
      </w:r>
      <w:bookmarkStart w:id="6" w:name="_Toc8400"/>
      <w:r>
        <w:rPr>
          <w:rStyle w:val="28"/>
          <w:rFonts w:hint="eastAsia"/>
          <w:sz w:val="32"/>
          <w:szCs w:val="40"/>
          <w:lang w:val="en-US" w:eastAsia="zh-CN"/>
        </w:rPr>
        <w:t xml:space="preserve">第二部分 </w:t>
      </w:r>
      <w:r>
        <w:rPr>
          <w:rStyle w:val="28"/>
          <w:rFonts w:hint="eastAsia"/>
          <w:sz w:val="32"/>
          <w:szCs w:val="40"/>
        </w:rPr>
        <w:t>推荐书（样表）</w:t>
      </w:r>
      <w:bookmarkEnd w:id="2"/>
      <w:bookmarkEnd w:id="3"/>
      <w:bookmarkEnd w:id="6"/>
    </w:p>
    <w:p>
      <w:pPr>
        <w:pStyle w:val="3"/>
        <w:numPr>
          <w:ilvl w:val="0"/>
          <w:numId w:val="0"/>
        </w:numPr>
        <w:tabs>
          <w:tab w:val="clear" w:pos="576"/>
        </w:tabs>
        <w:bidi w:val="0"/>
        <w:ind w:leftChars="0"/>
        <w:jc w:val="center"/>
        <w:rPr>
          <w:rFonts w:hint="eastAsia"/>
          <w:sz w:val="28"/>
          <w:szCs w:val="36"/>
        </w:rPr>
      </w:pPr>
      <w:bookmarkStart w:id="7" w:name="_Toc30317"/>
      <w:bookmarkStart w:id="8" w:name="_Toc27334"/>
      <w:r>
        <w:rPr>
          <w:rFonts w:hint="eastAsia"/>
          <w:sz w:val="28"/>
          <w:szCs w:val="36"/>
          <w:lang w:val="en-US" w:eastAsia="zh-CN"/>
        </w:rPr>
        <w:t>一、</w:t>
      </w:r>
      <w:r>
        <w:rPr>
          <w:rFonts w:hint="eastAsia"/>
          <w:sz w:val="28"/>
          <w:szCs w:val="36"/>
        </w:rPr>
        <w:t>项目基本情况</w:t>
      </w:r>
      <w:bookmarkEnd w:id="7"/>
      <w:bookmarkEnd w:id="8"/>
    </w:p>
    <w:tbl>
      <w:tblPr>
        <w:tblStyle w:val="23"/>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61"/>
        <w:gridCol w:w="995"/>
        <w:gridCol w:w="1954"/>
        <w:gridCol w:w="1175"/>
        <w:gridCol w:w="445"/>
        <w:gridCol w:w="94"/>
        <w:gridCol w:w="540"/>
        <w:gridCol w:w="641"/>
        <w:gridCol w:w="142"/>
        <w:gridCol w:w="82"/>
        <w:gridCol w:w="176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2661" w:type="dxa"/>
            <w:tcBorders>
              <w:top w:val="single" w:color="auto" w:sz="12"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项目名称</w:t>
            </w:r>
          </w:p>
        </w:tc>
        <w:tc>
          <w:tcPr>
            <w:tcW w:w="7831" w:type="dxa"/>
            <w:gridSpan w:val="10"/>
            <w:tcBorders>
              <w:top w:val="single" w:color="auto" w:sz="12" w:space="0"/>
              <w:left w:val="nil"/>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outlineLvl w:val="9"/>
              <w:rPr>
                <w:rFonts w:hint="eastAsia" w:ascii="仿宋_GB2312" w:hAnsi="仿宋" w:eastAsia="仿宋_GB2312"/>
                <w:b/>
                <w:b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项目主题词</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outlineLvl w:val="9"/>
              <w:rPr>
                <w:rFonts w:hint="eastAsia" w:ascii="仿宋_GB2312" w:hAnsi="仿宋" w:eastAsia="仿宋_GB2312"/>
                <w:b/>
                <w:bCs/>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主要完成人</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outlineLvl w:val="9"/>
              <w:rPr>
                <w:rFonts w:hint="eastAsia" w:ascii="仿宋_GB2312" w:hAnsi="仿宋" w:eastAsia="仿宋_GB2312"/>
                <w:i/>
                <w:i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主要完成单位</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outlineLvl w:val="9"/>
              <w:rPr>
                <w:rFonts w:hint="eastAsia" w:ascii="仿宋_GB2312" w:hAnsi="仿宋" w:eastAsia="仿宋_GB2312"/>
                <w:i/>
                <w:i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推荐机构/人</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2661" w:type="dxa"/>
            <w:vMerge w:val="restart"/>
            <w:tcBorders>
              <w:top w:val="nil"/>
              <w:left w:val="single" w:color="auto" w:sz="12" w:space="0"/>
              <w:bottom w:val="nil"/>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学科分类名称</w:t>
            </w:r>
          </w:p>
        </w:tc>
        <w:tc>
          <w:tcPr>
            <w:tcW w:w="9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仿宋_GB2312" w:hAnsi="仿宋" w:eastAsia="仿宋_GB2312"/>
                <w:sz w:val="24"/>
                <w:szCs w:val="24"/>
              </w:rPr>
            </w:pPr>
            <w:r>
              <w:rPr>
                <w:rFonts w:hint="eastAsia" w:ascii="仿宋_GB2312" w:hAnsi="仿宋" w:eastAsia="仿宋_GB2312"/>
                <w:sz w:val="24"/>
                <w:szCs w:val="24"/>
              </w:rPr>
              <w:t>1</w:t>
            </w:r>
          </w:p>
        </w:tc>
        <w:tc>
          <w:tcPr>
            <w:tcW w:w="4208"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left"/>
              <w:outlineLvl w:val="9"/>
              <w:rPr>
                <w:rFonts w:hint="eastAsia"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jc w:val="left"/>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2661" w:type="dxa"/>
            <w:vMerge w:val="continue"/>
            <w:tcBorders>
              <w:top w:val="nil"/>
              <w:left w:val="single" w:color="auto" w:sz="12" w:space="0"/>
              <w:bottom w:val="nil"/>
              <w:right w:val="single" w:color="000000" w:sz="4" w:space="0"/>
            </w:tcBorders>
            <w:noWrap w:val="0"/>
            <w:vAlign w:val="center"/>
          </w:tcPr>
          <w:p>
            <w:pPr>
              <w:keepNext w:val="0"/>
              <w:keepLines w:val="0"/>
              <w:pageBreakBefore w:val="0"/>
              <w:widowControl/>
              <w:kinsoku/>
              <w:overflowPunct/>
              <w:topLinePunct w:val="0"/>
              <w:bidi w:val="0"/>
              <w:snapToGrid/>
              <w:jc w:val="left"/>
              <w:outlineLvl w:val="9"/>
              <w:rPr>
                <w:rFonts w:ascii="宋体" w:hAnsi="宋体"/>
                <w:sz w:val="24"/>
                <w:szCs w:val="24"/>
              </w:rPr>
            </w:pPr>
          </w:p>
        </w:tc>
        <w:tc>
          <w:tcPr>
            <w:tcW w:w="9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仿宋_GB2312" w:hAnsi="仿宋" w:eastAsia="仿宋_GB2312"/>
                <w:sz w:val="24"/>
                <w:szCs w:val="24"/>
              </w:rPr>
            </w:pPr>
            <w:r>
              <w:rPr>
                <w:rFonts w:hint="eastAsia" w:ascii="仿宋_GB2312" w:hAnsi="仿宋" w:eastAsia="仿宋_GB2312"/>
                <w:sz w:val="24"/>
                <w:szCs w:val="24"/>
              </w:rPr>
              <w:t>2</w:t>
            </w:r>
          </w:p>
        </w:tc>
        <w:tc>
          <w:tcPr>
            <w:tcW w:w="4208"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left"/>
              <w:outlineLvl w:val="9"/>
              <w:rPr>
                <w:rFonts w:hint="eastAsia"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jc w:val="left"/>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2661" w:type="dxa"/>
            <w:vMerge w:val="continue"/>
            <w:tcBorders>
              <w:top w:val="nil"/>
              <w:left w:val="single" w:color="auto" w:sz="12" w:space="0"/>
              <w:bottom w:val="nil"/>
              <w:right w:val="single" w:color="000000" w:sz="4" w:space="0"/>
            </w:tcBorders>
            <w:noWrap w:val="0"/>
            <w:vAlign w:val="center"/>
          </w:tcPr>
          <w:p>
            <w:pPr>
              <w:keepNext w:val="0"/>
              <w:keepLines w:val="0"/>
              <w:pageBreakBefore w:val="0"/>
              <w:widowControl/>
              <w:kinsoku/>
              <w:overflowPunct/>
              <w:topLinePunct w:val="0"/>
              <w:bidi w:val="0"/>
              <w:snapToGrid/>
              <w:jc w:val="left"/>
              <w:outlineLvl w:val="9"/>
              <w:rPr>
                <w:rFonts w:ascii="宋体" w:hAnsi="宋体"/>
                <w:sz w:val="24"/>
                <w:szCs w:val="24"/>
              </w:rPr>
            </w:pPr>
          </w:p>
        </w:tc>
        <w:tc>
          <w:tcPr>
            <w:tcW w:w="9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仿宋_GB2312" w:hAnsi="仿宋" w:eastAsia="仿宋_GB2312"/>
                <w:sz w:val="24"/>
                <w:szCs w:val="24"/>
              </w:rPr>
            </w:pPr>
            <w:r>
              <w:rPr>
                <w:rFonts w:hint="eastAsia" w:ascii="仿宋_GB2312" w:hAnsi="仿宋" w:eastAsia="仿宋_GB2312"/>
                <w:sz w:val="24"/>
                <w:szCs w:val="24"/>
              </w:rPr>
              <w:t>3</w:t>
            </w:r>
          </w:p>
        </w:tc>
        <w:tc>
          <w:tcPr>
            <w:tcW w:w="4208"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left"/>
              <w:outlineLvl w:val="9"/>
              <w:rPr>
                <w:rFonts w:hint="eastAsia"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jc w:val="left"/>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所属国民经济行业</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jc w:val="left"/>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所属国家重点发展领域</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jc w:val="left"/>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10492" w:type="dxa"/>
            <w:gridSpan w:val="11"/>
            <w:tcBorders>
              <w:top w:val="single" w:color="000000" w:sz="4" w:space="0"/>
              <w:left w:val="single" w:color="auto" w:sz="12" w:space="0"/>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仿宋_GB2312" w:hAnsi="仿宋" w:eastAsia="仿宋_GB2312"/>
                <w:sz w:val="24"/>
                <w:szCs w:val="24"/>
              </w:rPr>
            </w:pPr>
            <w:r>
              <w:rPr>
                <w:rFonts w:hint="eastAsia" w:ascii="宋体" w:hAnsi="宋体"/>
                <w:sz w:val="24"/>
                <w:szCs w:val="24"/>
              </w:rPr>
              <w:t>任务来源</w:t>
            </w:r>
            <w:r>
              <w:rPr>
                <w:rFonts w:hint="eastAsia" w:ascii="宋体" w:hAnsi="宋体"/>
                <w:bCs/>
                <w:sz w:val="24"/>
                <w:szCs w:val="24"/>
              </w:rPr>
              <w:t>（应根据与本项目的紧密程度顺序填写，不超过5项</w:t>
            </w:r>
            <w:r>
              <w:rPr>
                <w:rFonts w:ascii="宋体" w:hAnsi="宋体"/>
                <w:bCs/>
                <w:sz w:val="24"/>
                <w:szCs w:val="24"/>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jc w:val="center"/>
              <w:outlineLvl w:val="9"/>
              <w:rPr>
                <w:rFonts w:hint="eastAsia" w:ascii="宋体" w:hAnsi="宋体"/>
                <w:sz w:val="24"/>
                <w:szCs w:val="24"/>
              </w:rPr>
            </w:pPr>
            <w:r>
              <w:rPr>
                <w:rFonts w:hint="eastAsia" w:ascii="宋体" w:hAnsi="宋体"/>
                <w:sz w:val="24"/>
                <w:szCs w:val="24"/>
              </w:rPr>
              <w:t>任务</w:t>
            </w:r>
            <w:r>
              <w:rPr>
                <w:rFonts w:ascii="宋体" w:hAnsi="宋体"/>
                <w:sz w:val="24"/>
                <w:szCs w:val="24"/>
              </w:rPr>
              <w:t>名称</w:t>
            </w: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jc w:val="center"/>
              <w:outlineLvl w:val="9"/>
              <w:rPr>
                <w:rFonts w:hint="eastAsia" w:ascii="仿宋_GB2312" w:hAnsi="仿宋" w:eastAsia="仿宋_GB2312"/>
                <w:sz w:val="24"/>
                <w:szCs w:val="24"/>
              </w:rPr>
            </w:pPr>
            <w:r>
              <w:rPr>
                <w:rFonts w:hint="eastAsia" w:ascii="宋体" w:hAnsi="宋体"/>
                <w:sz w:val="24"/>
                <w:szCs w:val="24"/>
              </w:rPr>
              <w:t>具体计划、基金名称</w:t>
            </w: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jc w:val="center"/>
              <w:outlineLvl w:val="9"/>
              <w:rPr>
                <w:rFonts w:hint="eastAsia" w:ascii="仿宋_GB2312" w:hAnsi="仿宋" w:eastAsia="仿宋_GB2312"/>
                <w:sz w:val="24"/>
                <w:szCs w:val="24"/>
              </w:rPr>
            </w:pPr>
            <w:r>
              <w:rPr>
                <w:rFonts w:hint="eastAsia" w:ascii="宋体" w:hAnsi="宋体"/>
                <w:sz w:val="24"/>
                <w:szCs w:val="24"/>
              </w:rPr>
              <w:t>具体计划、</w:t>
            </w:r>
            <w:r>
              <w:rPr>
                <w:rFonts w:ascii="宋体" w:hAnsi="宋体"/>
                <w:sz w:val="24"/>
                <w:szCs w:val="24"/>
              </w:rPr>
              <w:t>基金</w:t>
            </w:r>
            <w:r>
              <w:rPr>
                <w:rFonts w:hint="eastAsia" w:ascii="宋体" w:hAnsi="宋体"/>
                <w:sz w:val="24"/>
                <w:szCs w:val="24"/>
              </w:rPr>
              <w:t>编号</w:t>
            </w: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kinsoku/>
              <w:overflowPunct/>
              <w:topLinePunct w:val="0"/>
              <w:bidi w:val="0"/>
              <w:snapToGrid/>
              <w:jc w:val="center"/>
              <w:outlineLvl w:val="9"/>
              <w:rPr>
                <w:rFonts w:hint="eastAsia" w:ascii="仿宋_GB2312" w:hAnsi="仿宋" w:eastAsia="仿宋_GB2312"/>
                <w:sz w:val="24"/>
                <w:szCs w:val="24"/>
              </w:rPr>
            </w:pPr>
            <w:r>
              <w:rPr>
                <w:rFonts w:hint="eastAsia" w:ascii="宋体" w:hAnsi="宋体"/>
                <w:sz w:val="24"/>
                <w:szCs w:val="24"/>
              </w:rPr>
              <w:t>已呈交的科技报告编号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2661" w:type="dxa"/>
            <w:tcBorders>
              <w:top w:val="single" w:color="000000" w:sz="4" w:space="0"/>
              <w:left w:val="single" w:color="auto" w:sz="12" w:space="0"/>
              <w:bottom w:val="nil"/>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项目起止时间</w:t>
            </w:r>
          </w:p>
        </w:tc>
        <w:tc>
          <w:tcPr>
            <w:tcW w:w="4124" w:type="dxa"/>
            <w:gridSpan w:val="3"/>
            <w:tcBorders>
              <w:top w:val="single" w:color="000000" w:sz="4" w:space="0"/>
              <w:left w:val="nil"/>
              <w:bottom w:val="nil"/>
              <w:right w:val="single" w:color="000000" w:sz="4" w:space="0"/>
            </w:tcBorders>
            <w:noWrap w:val="0"/>
            <w:vAlign w:val="center"/>
          </w:tcPr>
          <w:p>
            <w:pPr>
              <w:keepNext w:val="0"/>
              <w:keepLines w:val="0"/>
              <w:pageBreakBefore w:val="0"/>
              <w:kinsoku/>
              <w:overflowPunct/>
              <w:topLinePunct w:val="0"/>
              <w:bidi w:val="0"/>
              <w:snapToGrid/>
              <w:spacing w:line="440" w:lineRule="exact"/>
              <w:outlineLvl w:val="9"/>
              <w:rPr>
                <w:rFonts w:hint="eastAsia" w:ascii="仿宋_GB2312" w:hAnsi="仿宋" w:eastAsia="仿宋_GB2312"/>
                <w:sz w:val="24"/>
                <w:szCs w:val="24"/>
              </w:rPr>
            </w:pPr>
            <w:r>
              <w:rPr>
                <w:rFonts w:hint="eastAsia" w:ascii="仿宋_GB2312" w:hAnsi="仿宋" w:eastAsia="仿宋_GB2312"/>
                <w:sz w:val="24"/>
                <w:szCs w:val="24"/>
              </w:rPr>
              <w:t xml:space="preserve">起始： </w:t>
            </w:r>
            <w:r>
              <w:rPr>
                <w:rFonts w:hint="eastAsia" w:ascii="仿宋_GB2312" w:hAnsi="宋体" w:eastAsia="仿宋_GB2312"/>
                <w:sz w:val="24"/>
                <w:szCs w:val="24"/>
              </w:rPr>
              <w:t xml:space="preserve">          年    月   日</w:t>
            </w:r>
            <w:r>
              <w:rPr>
                <w:rFonts w:hint="eastAsia" w:ascii="仿宋_GB2312" w:hAnsi="仿宋" w:eastAsia="仿宋_GB2312"/>
                <w:sz w:val="24"/>
                <w:szCs w:val="24"/>
              </w:rPr>
              <w:t xml:space="preserve">           </w:t>
            </w:r>
          </w:p>
        </w:tc>
        <w:tc>
          <w:tcPr>
            <w:tcW w:w="3707" w:type="dxa"/>
            <w:gridSpan w:val="7"/>
            <w:tcBorders>
              <w:top w:val="single" w:color="000000" w:sz="4" w:space="0"/>
              <w:left w:val="nil"/>
              <w:bottom w:val="nil"/>
              <w:right w:val="single" w:color="auto" w:sz="12" w:space="0"/>
            </w:tcBorders>
            <w:noWrap w:val="0"/>
            <w:vAlign w:val="center"/>
          </w:tcPr>
          <w:p>
            <w:pPr>
              <w:keepNext w:val="0"/>
              <w:keepLines w:val="0"/>
              <w:pageBreakBefore w:val="0"/>
              <w:kinsoku/>
              <w:overflowPunct/>
              <w:topLinePunct w:val="0"/>
              <w:bidi w:val="0"/>
              <w:snapToGrid/>
              <w:spacing w:line="440" w:lineRule="exact"/>
              <w:outlineLvl w:val="9"/>
              <w:rPr>
                <w:rFonts w:hint="eastAsia" w:ascii="仿宋_GB2312" w:hAnsi="仿宋" w:eastAsia="仿宋_GB2312"/>
                <w:sz w:val="24"/>
                <w:szCs w:val="24"/>
              </w:rPr>
            </w:pPr>
            <w:r>
              <w:rPr>
                <w:rFonts w:hint="eastAsia" w:ascii="仿宋_GB2312" w:hAnsi="仿宋" w:eastAsia="仿宋_GB2312"/>
                <w:sz w:val="24"/>
                <w:szCs w:val="24"/>
              </w:rPr>
              <w:t>完成：</w:t>
            </w:r>
            <w:r>
              <w:rPr>
                <w:rFonts w:hint="eastAsia" w:ascii="仿宋_GB2312" w:hAnsi="宋体" w:eastAsia="仿宋_GB2312"/>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授权发明专利数量</w:t>
            </w:r>
          </w:p>
        </w:tc>
        <w:tc>
          <w:tcPr>
            <w:tcW w:w="294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right"/>
              <w:outlineLvl w:val="9"/>
              <w:rPr>
                <w:rFonts w:hint="eastAsia" w:ascii="仿宋_GB2312" w:hAnsi="宋体" w:eastAsia="仿宋_GB2312"/>
                <w:sz w:val="24"/>
                <w:szCs w:val="24"/>
              </w:rPr>
            </w:pPr>
            <w:r>
              <w:rPr>
                <w:rFonts w:hint="eastAsia" w:ascii="仿宋_GB2312" w:hAnsi="宋体" w:eastAsia="仿宋_GB2312"/>
                <w:sz w:val="24"/>
                <w:szCs w:val="24"/>
              </w:rPr>
              <w:t>项</w:t>
            </w:r>
          </w:p>
        </w:tc>
        <w:tc>
          <w:tcPr>
            <w:tcW w:w="289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授权的其他知识产权数量</w:t>
            </w:r>
          </w:p>
        </w:tc>
        <w:tc>
          <w:tcPr>
            <w:tcW w:w="1987" w:type="dxa"/>
            <w:gridSpan w:val="3"/>
            <w:tcBorders>
              <w:top w:val="single" w:color="000000" w:sz="4" w:space="0"/>
              <w:left w:val="nil"/>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jc w:val="right"/>
              <w:outlineLvl w:val="9"/>
              <w:rPr>
                <w:rFonts w:hint="eastAsia" w:ascii="仿宋_GB2312" w:hAnsi="仿宋" w:eastAsia="仿宋_GB2312"/>
                <w:sz w:val="24"/>
                <w:szCs w:val="24"/>
              </w:rPr>
            </w:pPr>
            <w:r>
              <w:rPr>
                <w:rFonts w:hint="eastAsia" w:ascii="仿宋_GB2312" w:hAnsi="宋体" w:eastAsia="仿宋_GB2312"/>
                <w:sz w:val="24"/>
                <w:szCs w:val="24"/>
              </w:rPr>
              <w:t>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00" w:lineRule="exact"/>
              <w:jc w:val="center"/>
              <w:outlineLvl w:val="9"/>
              <w:rPr>
                <w:rFonts w:hint="eastAsia" w:ascii="宋体" w:hAnsi="宋体"/>
                <w:sz w:val="24"/>
                <w:szCs w:val="24"/>
              </w:rPr>
            </w:pPr>
            <w:r>
              <w:rPr>
                <w:rFonts w:hint="eastAsia" w:ascii="宋体" w:hAnsi="宋体"/>
                <w:sz w:val="24"/>
                <w:szCs w:val="24"/>
              </w:rPr>
              <w:t>选择评审专业组</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00" w:lineRule="exact"/>
              <w:ind w:firstLine="480" w:firstLineChars="200"/>
              <w:outlineLvl w:val="9"/>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电子系统           </w:t>
            </w:r>
            <w:r>
              <w:rPr>
                <w:rFonts w:hint="eastAsia" w:ascii="仿宋_GB2312" w:hAnsi="宋体" w:eastAsia="仿宋_GB2312"/>
                <w:sz w:val="24"/>
                <w:szCs w:val="24"/>
              </w:rPr>
              <w:t>□</w:t>
            </w:r>
            <w:r>
              <w:rPr>
                <w:rFonts w:hint="eastAsia" w:ascii="仿宋_GB2312" w:hAnsi="仿宋" w:eastAsia="仿宋_GB2312"/>
                <w:sz w:val="24"/>
                <w:szCs w:val="24"/>
              </w:rPr>
              <w:t>集成电路与元器件</w:t>
            </w:r>
          </w:p>
          <w:p>
            <w:pPr>
              <w:keepNext w:val="0"/>
              <w:keepLines w:val="0"/>
              <w:pageBreakBefore w:val="0"/>
              <w:kinsoku/>
              <w:overflowPunct/>
              <w:topLinePunct w:val="0"/>
              <w:bidi w:val="0"/>
              <w:snapToGrid/>
              <w:spacing w:line="400" w:lineRule="exact"/>
              <w:ind w:firstLine="480" w:firstLineChars="200"/>
              <w:outlineLvl w:val="9"/>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计算机     </w:t>
            </w:r>
            <w:r>
              <w:rPr>
                <w:rFonts w:ascii="仿宋_GB2312" w:hAnsi="仿宋" w:eastAsia="仿宋_GB2312"/>
                <w:sz w:val="24"/>
                <w:szCs w:val="24"/>
              </w:rPr>
              <w:t xml:space="preserve">        </w:t>
            </w:r>
            <w:r>
              <w:rPr>
                <w:rFonts w:hint="eastAsia" w:ascii="仿宋_GB2312" w:hAnsi="宋体" w:eastAsia="仿宋_GB2312"/>
                <w:sz w:val="24"/>
                <w:szCs w:val="24"/>
              </w:rPr>
              <w:t>□</w:t>
            </w:r>
            <w:r>
              <w:rPr>
                <w:rFonts w:hint="eastAsia" w:ascii="仿宋_GB2312" w:hAnsi="仿宋" w:eastAsia="仿宋_GB2312"/>
                <w:sz w:val="24"/>
                <w:szCs w:val="24"/>
              </w:rPr>
              <w:t>软件</w:t>
            </w:r>
          </w:p>
          <w:p>
            <w:pPr>
              <w:keepNext w:val="0"/>
              <w:keepLines w:val="0"/>
              <w:pageBreakBefore w:val="0"/>
              <w:kinsoku/>
              <w:overflowPunct/>
              <w:topLinePunct w:val="0"/>
              <w:bidi w:val="0"/>
              <w:snapToGrid/>
              <w:spacing w:line="400" w:lineRule="exact"/>
              <w:ind w:firstLine="480" w:firstLineChars="200"/>
              <w:outlineLvl w:val="9"/>
              <w:rPr>
                <w:rFonts w:hint="eastAsia"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网络和通信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联 系 人</w:t>
            </w:r>
          </w:p>
        </w:tc>
        <w:tc>
          <w:tcPr>
            <w:tcW w:w="294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仿宋_GB2312" w:hAnsi="仿宋" w:eastAsia="仿宋_GB2312"/>
                <w:sz w:val="24"/>
                <w:szCs w:val="24"/>
              </w:rPr>
            </w:pPr>
          </w:p>
        </w:tc>
        <w:tc>
          <w:tcPr>
            <w:tcW w:w="171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移动电话</w:t>
            </w:r>
          </w:p>
        </w:tc>
        <w:tc>
          <w:tcPr>
            <w:tcW w:w="3168" w:type="dxa"/>
            <w:gridSpan w:val="5"/>
            <w:tcBorders>
              <w:top w:val="single" w:color="000000" w:sz="4" w:space="0"/>
              <w:left w:val="nil"/>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仿宋_GB2312" w:hAnsi="仿宋"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工作单位</w:t>
            </w:r>
          </w:p>
        </w:tc>
        <w:tc>
          <w:tcPr>
            <w:tcW w:w="294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仿宋_GB2312" w:hAnsi="仿宋" w:eastAsia="仿宋_GB2312"/>
                <w:sz w:val="24"/>
                <w:szCs w:val="24"/>
              </w:rPr>
            </w:pPr>
          </w:p>
        </w:tc>
        <w:tc>
          <w:tcPr>
            <w:tcW w:w="171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 xml:space="preserve">职   </w:t>
            </w:r>
            <w:r>
              <w:rPr>
                <w:rFonts w:ascii="宋体" w:hAnsi="宋体"/>
                <w:sz w:val="24"/>
                <w:szCs w:val="24"/>
              </w:rPr>
              <w:t xml:space="preserve"> </w:t>
            </w:r>
            <w:r>
              <w:rPr>
                <w:rFonts w:hint="eastAsia" w:ascii="宋体" w:hAnsi="宋体"/>
                <w:sz w:val="24"/>
                <w:szCs w:val="24"/>
              </w:rPr>
              <w:t>务</w:t>
            </w:r>
          </w:p>
        </w:tc>
        <w:tc>
          <w:tcPr>
            <w:tcW w:w="3168" w:type="dxa"/>
            <w:gridSpan w:val="5"/>
            <w:tcBorders>
              <w:top w:val="single" w:color="000000" w:sz="4" w:space="0"/>
              <w:left w:val="nil"/>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仿宋_GB2312" w:hAnsi="仿宋"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0"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通信地址</w:t>
            </w:r>
          </w:p>
        </w:tc>
        <w:tc>
          <w:tcPr>
            <w:tcW w:w="294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仿宋_GB2312" w:hAnsi="仿宋" w:eastAsia="仿宋_GB2312"/>
                <w:sz w:val="24"/>
                <w:szCs w:val="24"/>
              </w:rPr>
            </w:pPr>
          </w:p>
        </w:tc>
        <w:tc>
          <w:tcPr>
            <w:tcW w:w="171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宋体" w:hAnsi="宋体"/>
                <w:sz w:val="24"/>
                <w:szCs w:val="24"/>
              </w:rPr>
            </w:pPr>
            <w:r>
              <w:rPr>
                <w:rFonts w:hint="eastAsia" w:ascii="宋体" w:hAnsi="宋体"/>
                <w:sz w:val="24"/>
                <w:szCs w:val="24"/>
              </w:rPr>
              <w:t xml:space="preserve">电子邮箱       </w:t>
            </w:r>
          </w:p>
        </w:tc>
        <w:tc>
          <w:tcPr>
            <w:tcW w:w="3168" w:type="dxa"/>
            <w:gridSpan w:val="5"/>
            <w:tcBorders>
              <w:top w:val="single" w:color="000000" w:sz="4" w:space="0"/>
              <w:left w:val="nil"/>
              <w:bottom w:val="single" w:color="000000" w:sz="4" w:space="0"/>
              <w:right w:val="single" w:color="auto" w:sz="12" w:space="0"/>
            </w:tcBorders>
            <w:noWrap w:val="0"/>
            <w:vAlign w:val="center"/>
          </w:tcPr>
          <w:p>
            <w:pPr>
              <w:keepNext w:val="0"/>
              <w:keepLines w:val="0"/>
              <w:pageBreakBefore w:val="0"/>
              <w:kinsoku/>
              <w:overflowPunct/>
              <w:topLinePunct w:val="0"/>
              <w:bidi w:val="0"/>
              <w:snapToGrid/>
              <w:spacing w:line="440" w:lineRule="exact"/>
              <w:jc w:val="center"/>
              <w:outlineLvl w:val="9"/>
              <w:rPr>
                <w:rFonts w:hint="eastAsia" w:ascii="仿宋_GB2312" w:hAnsi="仿宋" w:eastAsia="仿宋_GB2312"/>
                <w:sz w:val="24"/>
                <w:szCs w:val="24"/>
              </w:rPr>
            </w:pPr>
          </w:p>
        </w:tc>
      </w:tr>
    </w:tbl>
    <w:p>
      <w:pPr>
        <w:keepNext w:val="0"/>
        <w:keepLines w:val="0"/>
        <w:pageBreakBefore w:val="0"/>
        <w:kinsoku/>
        <w:overflowPunct/>
        <w:topLinePunct w:val="0"/>
        <w:bidi w:val="0"/>
        <w:snapToGrid/>
        <w:outlineLvl w:val="9"/>
        <w:sectPr>
          <w:headerReference r:id="rId5" w:type="first"/>
          <w:headerReference r:id="rId3" w:type="default"/>
          <w:footerReference r:id="rId6" w:type="default"/>
          <w:headerReference r:id="rId4" w:type="even"/>
          <w:pgSz w:w="11906" w:h="16838"/>
          <w:pgMar w:top="873" w:right="851" w:bottom="873" w:left="663" w:header="624" w:footer="907" w:gutter="0"/>
          <w:cols w:space="720" w:num="1"/>
          <w:docGrid w:type="lines" w:linePitch="312" w:charSpace="0"/>
        </w:sectPr>
      </w:pPr>
    </w:p>
    <w:p>
      <w:pPr>
        <w:keepNext w:val="0"/>
        <w:keepLines w:val="0"/>
        <w:pageBreakBefore w:val="0"/>
        <w:kinsoku/>
        <w:overflowPunct/>
        <w:topLinePunct w:val="0"/>
        <w:bidi w:val="0"/>
        <w:snapToGrid/>
        <w:outlineLvl w:val="9"/>
      </w:pPr>
    </w:p>
    <w:p>
      <w:pPr>
        <w:pStyle w:val="3"/>
        <w:numPr>
          <w:ilvl w:val="0"/>
          <w:numId w:val="0"/>
        </w:numPr>
        <w:tabs>
          <w:tab w:val="clear" w:pos="576"/>
        </w:tabs>
        <w:bidi w:val="0"/>
        <w:ind w:leftChars="0"/>
        <w:jc w:val="center"/>
        <w:rPr>
          <w:rFonts w:hint="eastAsia"/>
          <w:lang w:eastAsia="zh-CN"/>
        </w:rPr>
      </w:pPr>
      <w:bookmarkStart w:id="9" w:name="_Toc30194"/>
      <w:r>
        <w:rPr>
          <w:rFonts w:hint="eastAsia"/>
          <w:sz w:val="28"/>
          <w:szCs w:val="36"/>
          <w:lang w:val="en-US" w:eastAsia="zh-CN"/>
        </w:rPr>
        <w:t>二、</w:t>
      </w:r>
      <w:r>
        <w:rPr>
          <w:rFonts w:hint="eastAsia"/>
          <w:sz w:val="28"/>
          <w:szCs w:val="36"/>
        </w:rPr>
        <w:t>推荐意见</w:t>
      </w:r>
      <w:r>
        <w:rPr>
          <w:rFonts w:hint="eastAsia"/>
          <w:sz w:val="28"/>
          <w:szCs w:val="36"/>
          <w:lang w:eastAsia="zh-CN"/>
        </w:rPr>
        <w:t>（</w:t>
      </w:r>
      <w:r>
        <w:rPr>
          <w:rFonts w:hint="eastAsia"/>
          <w:sz w:val="28"/>
          <w:szCs w:val="36"/>
          <w:lang w:val="en-US" w:eastAsia="zh-CN"/>
        </w:rPr>
        <w:t>机构</w:t>
      </w:r>
      <w:r>
        <w:rPr>
          <w:rFonts w:hint="eastAsia"/>
          <w:sz w:val="28"/>
          <w:szCs w:val="36"/>
          <w:lang w:eastAsia="zh-CN"/>
        </w:rPr>
        <w:t>）</w:t>
      </w:r>
      <w:bookmarkEnd w:id="9"/>
    </w:p>
    <w:tbl>
      <w:tblPr>
        <w:tblStyle w:val="2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5115"/>
        <w:gridCol w:w="1276"/>
        <w:gridCol w:w="2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hint="eastAsia" w:ascii="宋体" w:hAnsi="宋体"/>
                <w:sz w:val="24"/>
                <w:szCs w:val="24"/>
              </w:rPr>
            </w:pPr>
            <w:r>
              <w:rPr>
                <w:rFonts w:hint="eastAsia" w:ascii="宋体" w:hAnsi="宋体"/>
                <w:sz w:val="24"/>
                <w:szCs w:val="24"/>
              </w:rPr>
              <w:t>推荐机构</w:t>
            </w:r>
          </w:p>
        </w:tc>
        <w:tc>
          <w:tcPr>
            <w:tcW w:w="9094" w:type="dxa"/>
            <w:gridSpan w:val="3"/>
            <w:tcBorders>
              <w:top w:val="single" w:color="auto" w:sz="12" w:space="0"/>
              <w:left w:val="nil"/>
              <w:bottom w:val="single" w:color="auto" w:sz="4" w:space="0"/>
              <w:right w:val="single" w:color="auto" w:sz="12" w:space="0"/>
            </w:tcBorders>
            <w:noWrap w:val="0"/>
            <w:vAlign w:val="center"/>
          </w:tcPr>
          <w:p>
            <w:pPr>
              <w:keepNext w:val="0"/>
              <w:keepLines w:val="0"/>
              <w:pageBreakBefore w:val="0"/>
              <w:kinsoku/>
              <w:overflowPunct/>
              <w:topLinePunct w:val="0"/>
              <w:bidi w:val="0"/>
              <w:snapToGrid/>
              <w:outlineLvl w:val="9"/>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hint="eastAsia" w:ascii="宋体" w:hAnsi="宋体"/>
                <w:sz w:val="24"/>
                <w:szCs w:val="24"/>
              </w:rPr>
            </w:pPr>
            <w:r>
              <w:rPr>
                <w:rFonts w:hint="eastAsia" w:ascii="宋体" w:hAnsi="宋体"/>
                <w:sz w:val="24"/>
                <w:szCs w:val="24"/>
              </w:rPr>
              <w:t>通信地址</w:t>
            </w:r>
          </w:p>
        </w:tc>
        <w:tc>
          <w:tcPr>
            <w:tcW w:w="51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outlineLvl w:val="9"/>
              <w:rPr>
                <w:rFonts w:hint="eastAsia" w:ascii="宋体" w:hAnsi="宋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hint="eastAsia" w:ascii="宋体" w:hAnsi="宋体"/>
                <w:sz w:val="24"/>
                <w:szCs w:val="24"/>
              </w:rPr>
            </w:pPr>
            <w:r>
              <w:rPr>
                <w:rFonts w:hint="eastAsia" w:ascii="宋体" w:hAnsi="宋体"/>
                <w:sz w:val="24"/>
                <w:szCs w:val="24"/>
              </w:rPr>
              <w:t>邮政编码</w:t>
            </w:r>
          </w:p>
        </w:tc>
        <w:tc>
          <w:tcPr>
            <w:tcW w:w="2703" w:type="dxa"/>
            <w:tcBorders>
              <w:top w:val="single" w:color="auto" w:sz="4" w:space="0"/>
              <w:left w:val="nil"/>
              <w:bottom w:val="single" w:color="auto" w:sz="4" w:space="0"/>
              <w:right w:val="single" w:color="auto" w:sz="12" w:space="0"/>
            </w:tcBorders>
            <w:noWrap w:val="0"/>
            <w:vAlign w:val="center"/>
          </w:tcPr>
          <w:p>
            <w:pPr>
              <w:keepNext w:val="0"/>
              <w:keepLines w:val="0"/>
              <w:pageBreakBefore w:val="0"/>
              <w:kinsoku/>
              <w:overflowPunct/>
              <w:topLinePunct w:val="0"/>
              <w:bidi w:val="0"/>
              <w:snapToGrid/>
              <w:outlineLvl w:val="9"/>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hint="eastAsia" w:ascii="宋体" w:hAnsi="宋体"/>
                <w:sz w:val="24"/>
                <w:szCs w:val="24"/>
              </w:rPr>
            </w:pPr>
            <w:r>
              <w:rPr>
                <w:rFonts w:hint="eastAsia" w:ascii="宋体" w:hAnsi="宋体"/>
                <w:sz w:val="24"/>
                <w:szCs w:val="24"/>
              </w:rPr>
              <w:t>联 系 人</w:t>
            </w:r>
          </w:p>
        </w:tc>
        <w:tc>
          <w:tcPr>
            <w:tcW w:w="51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outlineLvl w:val="9"/>
              <w:rPr>
                <w:rFonts w:hint="eastAsia" w:ascii="宋体" w:hAnsi="宋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hint="eastAsia" w:ascii="宋体" w:hAnsi="宋体"/>
                <w:sz w:val="24"/>
                <w:szCs w:val="24"/>
              </w:rPr>
            </w:pPr>
            <w:r>
              <w:rPr>
                <w:rFonts w:hint="eastAsia" w:ascii="宋体" w:hAnsi="宋体"/>
                <w:sz w:val="24"/>
                <w:szCs w:val="24"/>
              </w:rPr>
              <w:t>办公电话</w:t>
            </w:r>
          </w:p>
        </w:tc>
        <w:tc>
          <w:tcPr>
            <w:tcW w:w="2703" w:type="dxa"/>
            <w:tcBorders>
              <w:top w:val="single" w:color="auto" w:sz="4" w:space="0"/>
              <w:left w:val="nil"/>
              <w:bottom w:val="single" w:color="auto" w:sz="4" w:space="0"/>
              <w:right w:val="single" w:color="auto" w:sz="12" w:space="0"/>
            </w:tcBorders>
            <w:noWrap w:val="0"/>
            <w:vAlign w:val="center"/>
          </w:tcPr>
          <w:p>
            <w:pPr>
              <w:keepNext w:val="0"/>
              <w:keepLines w:val="0"/>
              <w:pageBreakBefore w:val="0"/>
              <w:kinsoku/>
              <w:overflowPunct/>
              <w:topLinePunct w:val="0"/>
              <w:bidi w:val="0"/>
              <w:snapToGrid/>
              <w:outlineLvl w:val="9"/>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hint="eastAsia" w:ascii="宋体" w:hAnsi="宋体"/>
                <w:sz w:val="24"/>
                <w:szCs w:val="24"/>
              </w:rPr>
            </w:pPr>
            <w:r>
              <w:rPr>
                <w:rFonts w:hint="eastAsia" w:ascii="宋体" w:hAnsi="宋体"/>
                <w:sz w:val="24"/>
                <w:szCs w:val="24"/>
              </w:rPr>
              <w:t>电子邮箱</w:t>
            </w:r>
          </w:p>
        </w:tc>
        <w:tc>
          <w:tcPr>
            <w:tcW w:w="511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outlineLvl w:val="9"/>
              <w:rPr>
                <w:rFonts w:hint="eastAsia" w:ascii="宋体" w:hAnsi="宋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hint="eastAsia" w:ascii="宋体" w:hAnsi="宋体"/>
                <w:sz w:val="24"/>
                <w:szCs w:val="24"/>
              </w:rPr>
            </w:pPr>
            <w:r>
              <w:rPr>
                <w:rFonts w:hint="eastAsia" w:ascii="宋体" w:hAnsi="宋体"/>
                <w:sz w:val="24"/>
                <w:szCs w:val="24"/>
              </w:rPr>
              <w:t>移动电话</w:t>
            </w:r>
          </w:p>
        </w:tc>
        <w:tc>
          <w:tcPr>
            <w:tcW w:w="2703" w:type="dxa"/>
            <w:tcBorders>
              <w:top w:val="single" w:color="auto" w:sz="4" w:space="0"/>
              <w:left w:val="nil"/>
              <w:bottom w:val="single" w:color="auto" w:sz="4" w:space="0"/>
              <w:right w:val="single" w:color="auto" w:sz="12" w:space="0"/>
            </w:tcBorders>
            <w:noWrap w:val="0"/>
            <w:vAlign w:val="center"/>
          </w:tcPr>
          <w:p>
            <w:pPr>
              <w:keepNext w:val="0"/>
              <w:keepLines w:val="0"/>
              <w:pageBreakBefore w:val="0"/>
              <w:kinsoku/>
              <w:overflowPunct/>
              <w:topLinePunct w:val="0"/>
              <w:bidi w:val="0"/>
              <w:snapToGrid/>
              <w:outlineLvl w:val="9"/>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0" w:type="dxa"/>
            <w:gridSpan w:val="4"/>
            <w:tcBorders>
              <w:top w:val="single" w:color="000000" w:sz="4" w:space="0"/>
              <w:left w:val="single" w:color="auto" w:sz="12" w:space="0"/>
              <w:bottom w:val="single" w:color="auto" w:sz="4" w:space="0"/>
              <w:right w:val="single" w:color="auto" w:sz="12" w:space="0"/>
            </w:tcBorders>
            <w:noWrap w:val="0"/>
            <w:vAlign w:val="top"/>
          </w:tcPr>
          <w:p>
            <w:pPr>
              <w:keepNext w:val="0"/>
              <w:keepLines w:val="0"/>
              <w:pageBreakBefore w:val="0"/>
              <w:kinsoku/>
              <w:overflowPunct/>
              <w:topLinePunct w:val="0"/>
              <w:bidi w:val="0"/>
              <w:snapToGrid/>
              <w:spacing w:before="156" w:beforeLines="50" w:line="360" w:lineRule="auto"/>
              <w:outlineLvl w:val="9"/>
              <w:rPr>
                <w:rFonts w:cs="Times New Roman"/>
                <w:szCs w:val="24"/>
              </w:rPr>
            </w:pPr>
            <w:r>
              <w:rPr>
                <w:rFonts w:cs="Times New Roman"/>
                <w:sz w:val="24"/>
                <w:szCs w:val="24"/>
              </w:rPr>
              <w:t>推荐意见：</w:t>
            </w:r>
            <w:r>
              <w:rPr>
                <w:rFonts w:cs="Times New Roman"/>
                <w:szCs w:val="24"/>
              </w:rPr>
              <w:t>（不超过600字）</w:t>
            </w:r>
          </w:p>
          <w:p>
            <w:pPr>
              <w:pStyle w:val="15"/>
              <w:keepNext w:val="0"/>
              <w:keepLines w:val="0"/>
              <w:pageBreakBefore w:val="0"/>
              <w:kinsoku/>
              <w:overflowPunct/>
              <w:topLinePunct w:val="0"/>
              <w:bidi w:val="0"/>
              <w:snapToGrid/>
              <w:outlineLvl w:val="9"/>
              <w:rPr>
                <w:rFonts w:hint="eastAsia" w:hAnsi="宋体" w:eastAsia="仿宋_GB2312"/>
                <w:bCs/>
                <w:szCs w:val="21"/>
                <w:lang w:eastAsia="zh-CN"/>
              </w:rPr>
            </w:pPr>
            <w:r>
              <w:rPr>
                <w:rFonts w:hint="eastAsia" w:hAnsi="宋体" w:eastAsia="仿宋_GB2312"/>
                <w:szCs w:val="21"/>
              </w:rPr>
              <w:t>推荐机构应</w:t>
            </w:r>
            <w:r>
              <w:rPr>
                <w:rFonts w:hint="eastAsia" w:hAnsi="宋体" w:eastAsia="仿宋_GB2312"/>
                <w:spacing w:val="2"/>
                <w:szCs w:val="21"/>
              </w:rPr>
              <w:t>认真审阅推荐书全文，对照《中国电子学会科学技术奖管理办法》的评审标准</w:t>
            </w:r>
            <w:r>
              <w:rPr>
                <w:rFonts w:hint="eastAsia" w:hAnsi="宋体" w:eastAsia="仿宋_GB2312"/>
                <w:bCs/>
                <w:szCs w:val="21"/>
              </w:rPr>
              <w:t>，填写推荐意见和推荐等级</w:t>
            </w:r>
            <w:r>
              <w:rPr>
                <w:rFonts w:hint="eastAsia" w:hAnsi="宋体" w:eastAsia="仿宋_GB2312"/>
                <w:bCs/>
                <w:szCs w:val="21"/>
                <w:lang w:eastAsia="zh-CN"/>
              </w:rPr>
              <w:t>。</w:t>
            </w: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hint="eastAsia" w:cs="Times New Roman"/>
                <w:sz w:val="24"/>
                <w:szCs w:val="24"/>
              </w:rPr>
            </w:pPr>
          </w:p>
          <w:p>
            <w:pPr>
              <w:keepNext w:val="0"/>
              <w:keepLines w:val="0"/>
              <w:pageBreakBefore w:val="0"/>
              <w:kinsoku/>
              <w:overflowPunct/>
              <w:topLinePunct w:val="0"/>
              <w:bidi w:val="0"/>
              <w:snapToGrid/>
              <w:spacing w:line="360" w:lineRule="auto"/>
              <w:outlineLvl w:val="9"/>
              <w:rPr>
                <w:rFonts w:hint="eastAsia" w:ascii="宋体" w:hAnsi="宋体" w:cs="Times New Roman"/>
                <w:sz w:val="24"/>
                <w:szCs w:val="24"/>
              </w:rPr>
            </w:pPr>
            <w:r>
              <w:rPr>
                <w:rFonts w:hint="eastAsia" w:ascii="仿宋_GB2312" w:eastAsia="仿宋_GB2312" w:cs="Times New Roman"/>
                <w:sz w:val="24"/>
                <w:szCs w:val="24"/>
              </w:rPr>
              <w:t xml:space="preserve">    </w:t>
            </w:r>
            <w:r>
              <w:rPr>
                <w:rFonts w:hint="eastAsia" w:ascii="宋体" w:hAnsi="宋体"/>
                <w:spacing w:val="2"/>
                <w:sz w:val="24"/>
                <w:szCs w:val="24"/>
              </w:rPr>
              <w:t>推荐该项目参评中国电子学会科学技术奖（科技进步）</w:t>
            </w:r>
            <w:r>
              <w:rPr>
                <w:rFonts w:hint="eastAsia" w:ascii="宋体" w:hAnsi="宋体"/>
                <w:spacing w:val="2"/>
                <w:sz w:val="24"/>
                <w:szCs w:val="24"/>
                <w:u w:val="single"/>
              </w:rPr>
              <w:t xml:space="preserve">   </w:t>
            </w:r>
            <w:r>
              <w:rPr>
                <w:rFonts w:hint="eastAsia" w:ascii="宋体" w:hAnsi="宋体"/>
                <w:spacing w:val="2"/>
                <w:sz w:val="24"/>
                <w:szCs w:val="24"/>
              </w:rPr>
              <w:t>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500" w:type="dxa"/>
            <w:gridSpan w:val="4"/>
            <w:tcBorders>
              <w:top w:val="single" w:color="auto" w:sz="4" w:space="0"/>
              <w:left w:val="single" w:color="auto" w:sz="12" w:space="0"/>
              <w:bottom w:val="single" w:color="auto" w:sz="12" w:space="0"/>
              <w:right w:val="single" w:color="auto" w:sz="12" w:space="0"/>
            </w:tcBorders>
            <w:noWrap w:val="0"/>
            <w:vAlign w:val="center"/>
          </w:tcPr>
          <w:p>
            <w:pPr>
              <w:keepNext w:val="0"/>
              <w:keepLines w:val="0"/>
              <w:pageBreakBefore w:val="0"/>
              <w:kinsoku/>
              <w:overflowPunct/>
              <w:topLinePunct w:val="0"/>
              <w:bidi w:val="0"/>
              <w:snapToGrid/>
              <w:spacing w:line="360" w:lineRule="auto"/>
              <w:outlineLvl w:val="9"/>
              <w:rPr>
                <w:szCs w:val="21"/>
              </w:rPr>
            </w:pPr>
          </w:p>
          <w:p>
            <w:pPr>
              <w:keepNext w:val="0"/>
              <w:keepLines w:val="0"/>
              <w:pageBreakBefore w:val="0"/>
              <w:kinsoku/>
              <w:overflowPunct/>
              <w:topLinePunct w:val="0"/>
              <w:bidi w:val="0"/>
              <w:snapToGrid/>
              <w:spacing w:line="360" w:lineRule="auto"/>
              <w:outlineLvl w:val="9"/>
              <w:rPr>
                <w:sz w:val="24"/>
                <w:szCs w:val="21"/>
              </w:rPr>
            </w:pPr>
            <w:r>
              <w:rPr>
                <w:rFonts w:hint="eastAsia"/>
                <w:sz w:val="24"/>
                <w:szCs w:val="21"/>
              </w:rPr>
              <w:t>声明：</w:t>
            </w:r>
          </w:p>
          <w:p>
            <w:pPr>
              <w:keepNext w:val="0"/>
              <w:keepLines w:val="0"/>
              <w:pageBreakBefore w:val="0"/>
              <w:kinsoku/>
              <w:overflowPunct/>
              <w:topLinePunct w:val="0"/>
              <w:bidi w:val="0"/>
              <w:snapToGrid/>
              <w:spacing w:line="360" w:lineRule="auto"/>
              <w:ind w:firstLine="480" w:firstLineChars="200"/>
              <w:outlineLvl w:val="9"/>
              <w:rPr>
                <w:sz w:val="24"/>
                <w:szCs w:val="21"/>
              </w:rPr>
            </w:pPr>
            <w:r>
              <w:rPr>
                <w:rFonts w:hint="eastAsia" w:ascii="宋体" w:hAnsi="宋体"/>
                <w:sz w:val="24"/>
                <w:szCs w:val="21"/>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w:t>
            </w:r>
            <w:r>
              <w:rPr>
                <w:rFonts w:hint="eastAsia"/>
                <w:sz w:val="24"/>
                <w:szCs w:val="21"/>
              </w:rPr>
              <w:t>如产生争议或有材料虚假等违纪行为，保证积极调查处理。</w:t>
            </w:r>
          </w:p>
          <w:p>
            <w:pPr>
              <w:keepNext w:val="0"/>
              <w:keepLines w:val="0"/>
              <w:pageBreakBefore w:val="0"/>
              <w:kinsoku/>
              <w:overflowPunct/>
              <w:topLinePunct w:val="0"/>
              <w:bidi w:val="0"/>
              <w:snapToGrid/>
              <w:spacing w:line="360" w:lineRule="auto"/>
              <w:outlineLvl w:val="9"/>
              <w:rPr>
                <w:rFonts w:hint="eastAsia"/>
                <w:sz w:val="24"/>
                <w:szCs w:val="24"/>
              </w:rPr>
            </w:pPr>
            <w:r>
              <w:rPr>
                <w:rFonts w:hint="eastAsia"/>
                <w:sz w:val="24"/>
                <w:szCs w:val="24"/>
              </w:rPr>
              <w:t xml:space="preserve"> </w:t>
            </w:r>
          </w:p>
          <w:p>
            <w:pPr>
              <w:keepNext w:val="0"/>
              <w:keepLines w:val="0"/>
              <w:pageBreakBefore w:val="0"/>
              <w:kinsoku/>
              <w:overflowPunct/>
              <w:topLinePunct w:val="0"/>
              <w:bidi w:val="0"/>
              <w:snapToGrid/>
              <w:spacing w:line="360" w:lineRule="auto"/>
              <w:ind w:firstLine="2640" w:firstLineChars="1100"/>
              <w:outlineLvl w:val="9"/>
              <w:rPr>
                <w:sz w:val="24"/>
                <w:szCs w:val="24"/>
              </w:rPr>
            </w:pPr>
            <w:r>
              <w:rPr>
                <w:rFonts w:hint="eastAsia"/>
                <w:sz w:val="24"/>
                <w:szCs w:val="24"/>
              </w:rPr>
              <w:t xml:space="preserve">                             单位：（盖章）</w:t>
            </w:r>
          </w:p>
          <w:p>
            <w:pPr>
              <w:keepNext w:val="0"/>
              <w:keepLines w:val="0"/>
              <w:pageBreakBefore w:val="0"/>
              <w:kinsoku/>
              <w:overflowPunct/>
              <w:topLinePunct w:val="0"/>
              <w:bidi w:val="0"/>
              <w:snapToGrid/>
              <w:spacing w:line="360" w:lineRule="auto"/>
              <w:ind w:firstLine="480" w:firstLineChars="200"/>
              <w:outlineLvl w:val="9"/>
              <w:rPr>
                <w:sz w:val="24"/>
                <w:szCs w:val="24"/>
              </w:rPr>
            </w:pPr>
            <w:r>
              <w:rPr>
                <w:rFonts w:hint="eastAsia"/>
                <w:sz w:val="24"/>
                <w:szCs w:val="24"/>
              </w:rPr>
              <w:t xml:space="preserve">                                                  </w:t>
            </w:r>
          </w:p>
          <w:p>
            <w:pPr>
              <w:keepNext w:val="0"/>
              <w:keepLines w:val="0"/>
              <w:pageBreakBefore w:val="0"/>
              <w:kinsoku/>
              <w:overflowPunct/>
              <w:topLinePunct w:val="0"/>
              <w:bidi w:val="0"/>
              <w:snapToGrid/>
              <w:spacing w:line="360" w:lineRule="auto"/>
              <w:ind w:firstLine="6098" w:firstLineChars="2541"/>
              <w:outlineLvl w:val="9"/>
              <w:rPr>
                <w:rFonts w:hint="eastAsia"/>
                <w:sz w:val="24"/>
                <w:szCs w:val="24"/>
              </w:rPr>
            </w:pPr>
            <w:r>
              <w:rPr>
                <w:rFonts w:hint="eastAsia"/>
                <w:sz w:val="24"/>
                <w:szCs w:val="24"/>
              </w:rPr>
              <w:t>负责</w:t>
            </w:r>
            <w:r>
              <w:rPr>
                <w:sz w:val="24"/>
                <w:szCs w:val="24"/>
              </w:rPr>
              <w:t>人签</w:t>
            </w:r>
            <w:r>
              <w:rPr>
                <w:rFonts w:hint="eastAsia"/>
                <w:sz w:val="24"/>
                <w:szCs w:val="24"/>
              </w:rPr>
              <w:t>名：</w:t>
            </w:r>
          </w:p>
          <w:p>
            <w:pPr>
              <w:keepNext w:val="0"/>
              <w:keepLines w:val="0"/>
              <w:pageBreakBefore w:val="0"/>
              <w:kinsoku/>
              <w:overflowPunct/>
              <w:topLinePunct w:val="0"/>
              <w:bidi w:val="0"/>
              <w:snapToGrid/>
              <w:spacing w:line="360" w:lineRule="auto"/>
              <w:outlineLvl w:val="9"/>
              <w:rPr>
                <w:rFonts w:hint="eastAsia"/>
                <w:sz w:val="24"/>
                <w:szCs w:val="24"/>
              </w:rPr>
            </w:pPr>
          </w:p>
          <w:p>
            <w:pPr>
              <w:keepNext w:val="0"/>
              <w:keepLines w:val="0"/>
              <w:pageBreakBefore w:val="0"/>
              <w:kinsoku/>
              <w:overflowPunct/>
              <w:topLinePunct w:val="0"/>
              <w:bidi w:val="0"/>
              <w:snapToGrid/>
              <w:spacing w:line="360" w:lineRule="auto"/>
              <w:ind w:firstLine="2400" w:firstLineChars="1000"/>
              <w:outlineLvl w:val="9"/>
              <w:rPr>
                <w:rFonts w:hint="eastAsia"/>
                <w:sz w:val="24"/>
                <w:szCs w:val="24"/>
              </w:rPr>
            </w:pPr>
            <w:r>
              <w:rPr>
                <w:rFonts w:hint="eastAsia"/>
                <w:sz w:val="24"/>
                <w:szCs w:val="24"/>
              </w:rPr>
              <w:t xml:space="preserve">                                            年    月     日</w:t>
            </w:r>
          </w:p>
        </w:tc>
      </w:tr>
    </w:tbl>
    <w:p>
      <w:pPr>
        <w:keepNext w:val="0"/>
        <w:keepLines w:val="0"/>
        <w:pageBreakBefore w:val="0"/>
        <w:numPr>
          <w:ilvl w:val="0"/>
          <w:numId w:val="0"/>
        </w:numPr>
        <w:kinsoku/>
        <w:overflowPunct/>
        <w:topLinePunct w:val="0"/>
        <w:bidi w:val="0"/>
        <w:snapToGrid/>
        <w:jc w:val="center"/>
        <w:outlineLvl w:val="1"/>
        <w:rPr>
          <w:rFonts w:hint="eastAsia" w:ascii="黑体" w:hAnsi="黑体" w:eastAsia="黑体" w:cs="黑体"/>
          <w:sz w:val="28"/>
          <w:szCs w:val="44"/>
          <w:lang w:val="en-US" w:eastAsia="zh-CN"/>
        </w:rPr>
      </w:pPr>
      <w:r>
        <w:rPr>
          <w:rFonts w:hint="eastAsia" w:ascii="黑体" w:eastAsia="黑体"/>
          <w:sz w:val="28"/>
          <w:szCs w:val="28"/>
        </w:rPr>
        <w:br w:type="page"/>
      </w:r>
      <w:bookmarkStart w:id="10" w:name="_Toc2041"/>
      <w:r>
        <w:rPr>
          <w:rStyle w:val="29"/>
          <w:rFonts w:hint="eastAsia"/>
          <w:sz w:val="28"/>
          <w:szCs w:val="36"/>
          <w:lang w:val="en-US" w:eastAsia="zh-CN"/>
        </w:rPr>
        <w:t>二、提名意见（专家）</w:t>
      </w:r>
      <w:bookmarkEnd w:id="10"/>
    </w:p>
    <w:tbl>
      <w:tblPr>
        <w:tblStyle w:val="23"/>
        <w:tblW w:w="104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655"/>
        <w:gridCol w:w="2208"/>
        <w:gridCol w:w="1257"/>
        <w:gridCol w:w="38"/>
        <w:gridCol w:w="1521"/>
        <w:gridCol w:w="1356"/>
        <w:gridCol w:w="1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569" w:type="dxa"/>
            <w:vMerge w:val="restart"/>
            <w:tcBorders>
              <w:top w:val="single" w:color="auto" w:sz="12" w:space="0"/>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r>
              <w:rPr>
                <w:rFonts w:cs="Times New Roman"/>
                <w:sz w:val="24"/>
                <w:szCs w:val="24"/>
              </w:rPr>
              <w:t>提名专家</w:t>
            </w:r>
          </w:p>
        </w:tc>
        <w:tc>
          <w:tcPr>
            <w:tcW w:w="165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姓</w:t>
            </w:r>
            <w:r>
              <w:rPr>
                <w:rFonts w:ascii="宋体" w:hAnsi="宋体" w:eastAsia="宋体" w:cs="Times New Roman"/>
                <w:sz w:val="24"/>
                <w:szCs w:val="24"/>
              </w:rPr>
              <w:t xml:space="preserve">   </w:t>
            </w:r>
            <w:r>
              <w:rPr>
                <w:rFonts w:hint="eastAsia" w:ascii="宋体" w:hAnsi="宋体" w:eastAsia="宋体" w:cs="Times New Roman"/>
                <w:sz w:val="24"/>
                <w:szCs w:val="24"/>
              </w:rPr>
              <w:t>名</w:t>
            </w:r>
          </w:p>
        </w:tc>
        <w:tc>
          <w:tcPr>
            <w:tcW w:w="220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outlineLvl w:val="9"/>
              <w:rPr>
                <w:rFonts w:ascii="仿宋_GB2312" w:eastAsia="仿宋_GB2312" w:cs="Times New Roman"/>
                <w:sz w:val="24"/>
                <w:szCs w:val="24"/>
              </w:rPr>
            </w:pPr>
          </w:p>
        </w:tc>
        <w:tc>
          <w:tcPr>
            <w:tcW w:w="1295"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hint="eastAsia" w:cs="Times New Roman"/>
                <w:sz w:val="24"/>
                <w:szCs w:val="24"/>
              </w:rPr>
              <w:t>证件类型</w:t>
            </w:r>
          </w:p>
        </w:tc>
        <w:tc>
          <w:tcPr>
            <w:tcW w:w="1521" w:type="dxa"/>
            <w:tcBorders>
              <w:top w:val="single" w:color="auto" w:sz="12" w:space="0"/>
              <w:left w:val="single" w:color="auto" w:sz="4" w:space="0"/>
              <w:bottom w:val="single" w:color="auto" w:sz="4" w:space="0"/>
              <w:right w:val="single" w:color="000000" w:sz="4" w:space="0"/>
            </w:tcBorders>
            <w:noWrap w:val="0"/>
            <w:vAlign w:val="center"/>
          </w:tcPr>
          <w:p>
            <w:pPr>
              <w:keepNext w:val="0"/>
              <w:keepLines w:val="0"/>
              <w:pageBreakBefore w:val="0"/>
              <w:kinsoku/>
              <w:overflowPunct/>
              <w:topLinePunct w:val="0"/>
              <w:bidi w:val="0"/>
              <w:snapToGrid/>
              <w:ind w:firstLine="240" w:firstLineChars="100"/>
              <w:outlineLvl w:val="9"/>
              <w:rPr>
                <w:rFonts w:ascii="宋体" w:hAnsi="宋体"/>
                <w:sz w:val="24"/>
                <w:szCs w:val="24"/>
              </w:rPr>
            </w:pPr>
          </w:p>
        </w:tc>
        <w:tc>
          <w:tcPr>
            <w:tcW w:w="1356" w:type="dxa"/>
            <w:tcBorders>
              <w:top w:val="single" w:color="auto" w:sz="12" w:space="0"/>
              <w:left w:val="single" w:color="000000" w:sz="4" w:space="0"/>
              <w:bottom w:val="single" w:color="auto" w:sz="4" w:space="0"/>
              <w:right w:val="single" w:color="000000" w:sz="4" w:space="0"/>
            </w:tcBorders>
            <w:noWrap w:val="0"/>
            <w:vAlign w:val="center"/>
          </w:tcPr>
          <w:p>
            <w:pPr>
              <w:keepNext w:val="0"/>
              <w:keepLines w:val="0"/>
              <w:pageBreakBefore w:val="0"/>
              <w:kinsoku/>
              <w:overflowPunct/>
              <w:topLinePunct w:val="0"/>
              <w:bidi w:val="0"/>
              <w:snapToGrid/>
              <w:jc w:val="center"/>
              <w:outlineLvl w:val="9"/>
              <w:rPr>
                <w:rFonts w:ascii="宋体" w:hAnsi="宋体"/>
                <w:sz w:val="24"/>
                <w:szCs w:val="24"/>
              </w:rPr>
            </w:pPr>
            <w:r>
              <w:rPr>
                <w:rFonts w:hint="eastAsia" w:ascii="宋体" w:hAnsi="宋体"/>
                <w:sz w:val="24"/>
                <w:szCs w:val="24"/>
              </w:rPr>
              <w:t>证件号码</w:t>
            </w:r>
          </w:p>
        </w:tc>
        <w:tc>
          <w:tcPr>
            <w:tcW w:w="1828" w:type="dxa"/>
            <w:tcBorders>
              <w:top w:val="single" w:color="auto" w:sz="12" w:space="0"/>
              <w:left w:val="single" w:color="000000"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ind w:firstLine="240" w:firstLineChars="100"/>
              <w:outlineLvl w:val="9"/>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专家身份</w:t>
            </w:r>
          </w:p>
        </w:tc>
        <w:tc>
          <w:tcPr>
            <w:tcW w:w="50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jc w:val="center"/>
              <w:outlineLvl w:val="9"/>
              <w:rPr>
                <w:rFonts w:ascii="仿宋_GB2312" w:eastAsia="仿宋_GB2312" w:cs="Times New Roman"/>
                <w:sz w:val="24"/>
                <w:szCs w:val="24"/>
              </w:rPr>
            </w:pPr>
            <w:r>
              <w:rPr>
                <w:rFonts w:hint="eastAsia" w:ascii="仿宋_GB2312" w:hAnsi="宋体" w:eastAsia="仿宋_GB2312"/>
                <w:sz w:val="15"/>
                <w:szCs w:val="24"/>
              </w:rPr>
              <w:t>中国科学院院士/中国工程院院士/</w:t>
            </w:r>
            <w:r>
              <w:rPr>
                <w:rFonts w:hint="eastAsia" w:ascii="仿宋_GB2312" w:hAnsi="宋体" w:eastAsia="仿宋_GB2312"/>
                <w:sz w:val="15"/>
                <w:szCs w:val="24"/>
                <w:lang w:val="en-US" w:eastAsia="zh-CN"/>
              </w:rPr>
              <w:t>学会理事会、监事</w:t>
            </w:r>
            <w:r>
              <w:rPr>
                <w:rFonts w:hint="eastAsia" w:ascii="仿宋_GB2312" w:hAnsi="宋体" w:eastAsia="仿宋_GB2312"/>
                <w:sz w:val="15"/>
                <w:szCs w:val="24"/>
              </w:rPr>
              <w:t>/学会会士/一等奖第一完成人</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hint="eastAsia" w:cs="Times New Roman"/>
                <w:sz w:val="24"/>
                <w:szCs w:val="24"/>
              </w:rPr>
              <w:t>出生年月</w:t>
            </w:r>
          </w:p>
        </w:tc>
        <w:tc>
          <w:tcPr>
            <w:tcW w:w="182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outlineLvl w:val="9"/>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工作单位</w:t>
            </w:r>
          </w:p>
        </w:tc>
        <w:tc>
          <w:tcPr>
            <w:tcW w:w="50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jc w:val="center"/>
              <w:outlineLvl w:val="9"/>
              <w:rPr>
                <w:rFonts w:cs="Times New Roman"/>
                <w:sz w:val="24"/>
                <w:szCs w:val="24"/>
              </w:rPr>
            </w:pPr>
            <w:r>
              <w:rPr>
                <w:rFonts w:hint="eastAsia" w:cs="Times New Roman"/>
                <w:sz w:val="24"/>
                <w:szCs w:val="24"/>
              </w:rPr>
              <w:t>联系电话</w:t>
            </w:r>
          </w:p>
        </w:tc>
        <w:tc>
          <w:tcPr>
            <w:tcW w:w="182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责任专家</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ascii="仿宋_GB2312" w:eastAsia="仿宋_GB2312" w:cs="Times New Roman"/>
                <w:sz w:val="24"/>
                <w:szCs w:val="24"/>
              </w:rPr>
            </w:pPr>
            <w:r>
              <w:rPr>
                <w:rFonts w:hint="eastAsia" w:ascii="仿宋_GB2312" w:hAnsi="宋体" w:eastAsia="仿宋_GB2312"/>
                <w:sz w:val="24"/>
                <w:szCs w:val="24"/>
              </w:rPr>
              <w:t>□是</w:t>
            </w:r>
            <w:r>
              <w:rPr>
                <w:rFonts w:ascii="仿宋_GB2312" w:eastAsia="仿宋_GB2312" w:cs="Times New Roman"/>
                <w:sz w:val="24"/>
                <w:szCs w:val="24"/>
              </w:rPr>
              <w:t xml:space="preserve">     </w:t>
            </w:r>
            <w:r>
              <w:rPr>
                <w:rFonts w:hint="eastAsia" w:ascii="仿宋_GB2312" w:hAnsi="宋体" w:eastAsia="仿宋_GB2312"/>
                <w:sz w:val="24"/>
                <w:szCs w:val="24"/>
              </w:rPr>
              <w:t>□</w:t>
            </w:r>
            <w:r>
              <w:rPr>
                <w:rFonts w:hint="eastAsia" w:ascii="仿宋_GB2312" w:eastAsia="仿宋_GB2312" w:cs="Times New Roman"/>
                <w:sz w:val="24"/>
                <w:szCs w:val="24"/>
              </w:rPr>
              <w:t>否</w:t>
            </w:r>
          </w:p>
          <w:p>
            <w:pPr>
              <w:keepNext w:val="0"/>
              <w:keepLines w:val="0"/>
              <w:pageBreakBefore w:val="0"/>
              <w:kinsoku/>
              <w:overflowPunct/>
              <w:topLinePunct w:val="0"/>
              <w:bidi w:val="0"/>
              <w:snapToGrid/>
              <w:jc w:val="center"/>
              <w:outlineLvl w:val="9"/>
              <w:rPr>
                <w:rFonts w:cs="Times New Roman"/>
                <w:sz w:val="24"/>
                <w:szCs w:val="24"/>
              </w:rPr>
            </w:pPr>
            <w:r>
              <w:rPr>
                <w:rFonts w:hint="eastAsia" w:ascii="仿宋_GB2312" w:eastAsia="仿宋_GB2312" w:cs="Times New Roman"/>
                <w:sz w:val="22"/>
                <w:szCs w:val="24"/>
              </w:rPr>
              <w:t>（列第一的为责任专家）</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cs="Times New Roman"/>
                <w:sz w:val="24"/>
                <w:szCs w:val="24"/>
              </w:rPr>
              <w:t>电子</w:t>
            </w:r>
            <w:r>
              <w:rPr>
                <w:rFonts w:hint="eastAsia" w:cs="Times New Roman"/>
                <w:sz w:val="24"/>
                <w:szCs w:val="24"/>
              </w:rPr>
              <w:t>邮箱</w:t>
            </w:r>
          </w:p>
        </w:tc>
        <w:tc>
          <w:tcPr>
            <w:tcW w:w="3184"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从事专业</w:t>
            </w:r>
          </w:p>
        </w:tc>
        <w:tc>
          <w:tcPr>
            <w:tcW w:w="8208" w:type="dxa"/>
            <w:gridSpan w:val="6"/>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ind w:firstLine="218" w:firstLineChars="91"/>
              <w:jc w:val="left"/>
              <w:outlineLvl w:val="9"/>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8" w:hRule="atLeast"/>
        </w:trPr>
        <w:tc>
          <w:tcPr>
            <w:tcW w:w="10432" w:type="dxa"/>
            <w:gridSpan w:val="8"/>
            <w:tcBorders>
              <w:top w:val="single" w:color="auto" w:sz="4" w:space="0"/>
              <w:left w:val="single" w:color="auto" w:sz="12" w:space="0"/>
              <w:bottom w:val="single" w:color="auto" w:sz="4" w:space="0"/>
              <w:right w:val="single" w:color="auto" w:sz="12" w:space="0"/>
            </w:tcBorders>
            <w:noWrap w:val="0"/>
            <w:vAlign w:val="center"/>
          </w:tcPr>
          <w:p>
            <w:pPr>
              <w:keepNext w:val="0"/>
              <w:keepLines w:val="0"/>
              <w:pageBreakBefore w:val="0"/>
              <w:kinsoku/>
              <w:overflowPunct/>
              <w:topLinePunct w:val="0"/>
              <w:bidi w:val="0"/>
              <w:snapToGrid/>
              <w:spacing w:line="360" w:lineRule="auto"/>
              <w:outlineLvl w:val="9"/>
              <w:rPr>
                <w:rFonts w:ascii="宋体" w:hAnsi="宋体" w:eastAsia="宋体" w:cs="Times New Roman"/>
                <w:szCs w:val="24"/>
              </w:rPr>
            </w:pPr>
            <w:r>
              <w:rPr>
                <w:rFonts w:hint="eastAsia" w:ascii="宋体" w:hAnsi="宋体" w:eastAsia="宋体" w:cs="Times New Roman"/>
                <w:sz w:val="24"/>
                <w:szCs w:val="24"/>
              </w:rPr>
              <w:t>提名意见：</w:t>
            </w:r>
            <w:r>
              <w:rPr>
                <w:rFonts w:hint="eastAsia" w:ascii="宋体" w:hAnsi="宋体" w:eastAsia="宋体" w:cs="Times New Roman"/>
                <w:szCs w:val="24"/>
              </w:rPr>
              <w:t>（不超过</w:t>
            </w:r>
            <w:r>
              <w:rPr>
                <w:rFonts w:ascii="宋体" w:hAnsi="宋体" w:eastAsia="宋体" w:cs="Times New Roman"/>
                <w:szCs w:val="24"/>
              </w:rPr>
              <w:t>600</w:t>
            </w:r>
            <w:r>
              <w:rPr>
                <w:rFonts w:hint="eastAsia" w:ascii="宋体" w:hAnsi="宋体" w:eastAsia="宋体" w:cs="Times New Roman"/>
                <w:szCs w:val="24"/>
              </w:rPr>
              <w:t>字）</w:t>
            </w:r>
          </w:p>
          <w:p>
            <w:pPr>
              <w:pStyle w:val="15"/>
              <w:keepNext w:val="0"/>
              <w:keepLines w:val="0"/>
              <w:pageBreakBefore w:val="0"/>
              <w:kinsoku/>
              <w:overflowPunct/>
              <w:topLinePunct w:val="0"/>
              <w:bidi w:val="0"/>
              <w:snapToGrid/>
              <w:outlineLvl w:val="9"/>
              <w:rPr>
                <w:rFonts w:hAnsi="宋体" w:eastAsia="仿宋_GB2312"/>
                <w:szCs w:val="21"/>
              </w:rPr>
            </w:pPr>
            <w:r>
              <w:rPr>
                <w:rFonts w:hint="eastAsia" w:hAnsi="宋体" w:eastAsia="仿宋_GB2312"/>
                <w:szCs w:val="21"/>
              </w:rPr>
              <w:t>每位专家提名意见可各有侧重，但提名等级应一致。对照《中国电子学会科学技术奖管理办法》的评审标准，填写提名理由和提名等级。</w:t>
            </w:r>
          </w:p>
          <w:p>
            <w:pPr>
              <w:pStyle w:val="15"/>
              <w:keepNext w:val="0"/>
              <w:keepLines w:val="0"/>
              <w:pageBreakBefore w:val="0"/>
              <w:kinsoku/>
              <w:overflowPunct/>
              <w:topLinePunct w:val="0"/>
              <w:bidi w:val="0"/>
              <w:snapToGrid/>
              <w:spacing w:line="440" w:lineRule="exact"/>
              <w:ind w:firstLine="0" w:firstLineChars="0"/>
              <w:outlineLvl w:val="9"/>
              <w:rPr>
                <w:rFonts w:hAnsi="宋体" w:eastAsia="仿宋_GB2312"/>
                <w:szCs w:val="21"/>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ascii="宋体" w:hAnsi="宋体" w:eastAsia="宋体" w:cs="Times New Roman"/>
                <w:sz w:val="24"/>
                <w:szCs w:val="24"/>
              </w:rPr>
            </w:pPr>
            <w:r>
              <w:rPr>
                <w:rFonts w:hint="eastAsia" w:cs="Times New Roman"/>
                <w:sz w:val="24"/>
                <w:szCs w:val="24"/>
              </w:rPr>
              <w:t xml:space="preserve">   </w:t>
            </w:r>
            <w:r>
              <w:rPr>
                <w:rFonts w:hint="eastAsia" w:ascii="仿宋_GB2312" w:eastAsia="仿宋_GB2312" w:cs="Times New Roman"/>
                <w:sz w:val="24"/>
                <w:szCs w:val="24"/>
              </w:rPr>
              <w:t xml:space="preserve"> </w:t>
            </w:r>
            <w:r>
              <w:rPr>
                <w:rFonts w:hint="eastAsia" w:ascii="宋体" w:hAnsi="宋体" w:eastAsia="宋体"/>
                <w:bCs/>
                <w:spacing w:val="2"/>
                <w:sz w:val="24"/>
                <w:szCs w:val="24"/>
              </w:rPr>
              <w:t>提名该项目参评中国电子学会科学技术奖（技术发明）</w:t>
            </w:r>
            <w:r>
              <w:rPr>
                <w:rFonts w:hint="eastAsia" w:ascii="宋体" w:hAnsi="宋体" w:eastAsia="宋体"/>
                <w:bCs/>
                <w:spacing w:val="2"/>
                <w:sz w:val="24"/>
                <w:szCs w:val="24"/>
                <w:u w:val="single"/>
              </w:rPr>
              <w:t xml:space="preserve">   </w:t>
            </w:r>
            <w:r>
              <w:rPr>
                <w:rFonts w:hint="eastAsia" w:ascii="宋体" w:hAnsi="宋体" w:eastAsia="宋体"/>
                <w:bCs/>
                <w:spacing w:val="2"/>
                <w:sz w:val="24"/>
                <w:szCs w:val="24"/>
              </w:rPr>
              <w:t>等奖。</w:t>
            </w:r>
          </w:p>
          <w:p>
            <w:pPr>
              <w:keepNext w:val="0"/>
              <w:keepLines w:val="0"/>
              <w:pageBreakBefore w:val="0"/>
              <w:kinsoku/>
              <w:overflowPunct/>
              <w:topLinePunct w:val="0"/>
              <w:bidi w:val="0"/>
              <w:snapToGrid/>
              <w:outlineLvl w:val="9"/>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432" w:type="dxa"/>
            <w:gridSpan w:val="8"/>
            <w:tcBorders>
              <w:top w:val="single" w:color="auto" w:sz="4" w:space="0"/>
              <w:left w:val="single" w:color="auto" w:sz="12" w:space="0"/>
              <w:bottom w:val="single" w:color="auto" w:sz="12" w:space="0"/>
              <w:right w:val="single" w:color="auto" w:sz="12" w:space="0"/>
            </w:tcBorders>
            <w:noWrap w:val="0"/>
            <w:vAlign w:val="center"/>
          </w:tcPr>
          <w:p>
            <w:pPr>
              <w:keepNext w:val="0"/>
              <w:keepLines w:val="0"/>
              <w:pageBreakBefore w:val="0"/>
              <w:kinsoku/>
              <w:overflowPunct/>
              <w:topLinePunct w:val="0"/>
              <w:bidi w:val="0"/>
              <w:snapToGrid/>
              <w:spacing w:line="360" w:lineRule="auto"/>
              <w:outlineLvl w:val="9"/>
              <w:rPr>
                <w:rFonts w:ascii="宋体" w:hAnsi="宋体" w:eastAsia="宋体" w:cs="Times New Roman"/>
                <w:sz w:val="24"/>
                <w:szCs w:val="24"/>
              </w:rPr>
            </w:pPr>
            <w:r>
              <w:rPr>
                <w:rFonts w:hint="eastAsia" w:ascii="宋体" w:hAnsi="宋体" w:eastAsia="宋体" w:cs="Times New Roman"/>
                <w:sz w:val="24"/>
                <w:szCs w:val="24"/>
              </w:rPr>
              <w:t>声明：</w:t>
            </w:r>
          </w:p>
          <w:p>
            <w:pPr>
              <w:keepNext w:val="0"/>
              <w:keepLines w:val="0"/>
              <w:pageBreakBefore w:val="0"/>
              <w:kinsoku/>
              <w:overflowPunct/>
              <w:topLinePunct w:val="0"/>
              <w:bidi w:val="0"/>
              <w:snapToGrid/>
              <w:spacing w:line="360" w:lineRule="auto"/>
              <w:ind w:firstLine="480" w:firstLineChars="200"/>
              <w:outlineLvl w:val="9"/>
              <w:rPr>
                <w:rFonts w:ascii="宋体" w:hAnsi="宋体" w:eastAsia="宋体" w:cs="Courier New"/>
                <w:sz w:val="24"/>
                <w:szCs w:val="24"/>
              </w:rPr>
            </w:pPr>
            <w:r>
              <w:rPr>
                <w:rFonts w:hint="eastAsia" w:ascii="宋体" w:hAnsi="宋体" w:eastAsia="宋体" w:cs="Courier New"/>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提名人，同意在项目公示时向社会公布；如产生争议或有材料虚假等违纪行为，保证积极调查处理。</w:t>
            </w:r>
          </w:p>
          <w:p>
            <w:pPr>
              <w:keepNext w:val="0"/>
              <w:keepLines w:val="0"/>
              <w:pageBreakBefore w:val="0"/>
              <w:kinsoku/>
              <w:overflowPunct/>
              <w:topLinePunct w:val="0"/>
              <w:bidi w:val="0"/>
              <w:snapToGrid/>
              <w:spacing w:line="360" w:lineRule="auto"/>
              <w:ind w:firstLine="482" w:firstLineChars="200"/>
              <w:outlineLvl w:val="9"/>
              <w:rPr>
                <w:rFonts w:cs="Times New Roman"/>
                <w:b/>
                <w:sz w:val="24"/>
                <w:szCs w:val="24"/>
              </w:rPr>
            </w:pPr>
            <w:r>
              <w:rPr>
                <w:rFonts w:cs="Times New Roman"/>
                <w:b/>
                <w:sz w:val="24"/>
                <w:szCs w:val="24"/>
              </w:rPr>
              <w:t>本人知晓作为提名专家应回避当年度学会科技奖评审工作</w:t>
            </w:r>
            <w:r>
              <w:rPr>
                <w:rFonts w:hint="eastAsia" w:cs="Times New Roman"/>
                <w:b/>
                <w:sz w:val="24"/>
                <w:szCs w:val="24"/>
              </w:rPr>
              <w:t>。</w:t>
            </w:r>
          </w:p>
          <w:p>
            <w:pPr>
              <w:keepNext w:val="0"/>
              <w:keepLines w:val="0"/>
              <w:pageBreakBefore w:val="0"/>
              <w:kinsoku/>
              <w:overflowPunct/>
              <w:topLinePunct w:val="0"/>
              <w:bidi w:val="0"/>
              <w:snapToGrid/>
              <w:ind w:firstLine="480" w:firstLineChars="200"/>
              <w:outlineLvl w:val="9"/>
              <w:rPr>
                <w:rFonts w:ascii="宋体" w:hAnsi="宋体" w:eastAsia="宋体" w:cs="Courier New"/>
                <w:sz w:val="24"/>
                <w:szCs w:val="24"/>
              </w:rPr>
            </w:pPr>
          </w:p>
          <w:p>
            <w:pPr>
              <w:keepNext w:val="0"/>
              <w:keepLines w:val="0"/>
              <w:pageBreakBefore w:val="0"/>
              <w:kinsoku/>
              <w:overflowPunct/>
              <w:topLinePunct w:val="0"/>
              <w:bidi w:val="0"/>
              <w:snapToGrid/>
              <w:ind w:firstLine="480" w:firstLineChars="200"/>
              <w:outlineLvl w:val="9"/>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提名人签名：</w:t>
            </w:r>
          </w:p>
          <w:p>
            <w:pPr>
              <w:keepNext w:val="0"/>
              <w:keepLines w:val="0"/>
              <w:pageBreakBefore w:val="0"/>
              <w:kinsoku/>
              <w:overflowPunct/>
              <w:topLinePunct w:val="0"/>
              <w:bidi w:val="0"/>
              <w:snapToGrid/>
              <w:ind w:firstLine="6600" w:firstLineChars="2750"/>
              <w:outlineLvl w:val="9"/>
              <w:rPr>
                <w:rFonts w:ascii="宋体" w:hAnsi="宋体" w:eastAsia="宋体" w:cs="Times New Roman"/>
                <w:sz w:val="24"/>
                <w:szCs w:val="24"/>
              </w:rPr>
            </w:pPr>
          </w:p>
          <w:p>
            <w:pPr>
              <w:keepNext w:val="0"/>
              <w:keepLines w:val="0"/>
              <w:pageBreakBefore w:val="0"/>
              <w:kinsoku/>
              <w:overflowPunct/>
              <w:topLinePunct w:val="0"/>
              <w:bidi w:val="0"/>
              <w:snapToGrid/>
              <w:ind w:firstLine="6600" w:firstLineChars="2750"/>
              <w:outlineLvl w:val="9"/>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keepNext w:val="0"/>
              <w:keepLines w:val="0"/>
              <w:pageBreakBefore w:val="0"/>
              <w:kinsoku/>
              <w:overflowPunct/>
              <w:topLinePunct w:val="0"/>
              <w:bidi w:val="0"/>
              <w:snapToGrid/>
              <w:outlineLvl w:val="9"/>
              <w:rPr>
                <w:rFonts w:cs="Times New Roman"/>
                <w:sz w:val="24"/>
                <w:szCs w:val="24"/>
              </w:rPr>
            </w:pPr>
          </w:p>
        </w:tc>
      </w:tr>
    </w:tbl>
    <w:p>
      <w:pPr>
        <w:keepNext w:val="0"/>
        <w:keepLines w:val="0"/>
        <w:pageBreakBefore w:val="0"/>
        <w:kinsoku/>
        <w:overflowPunct/>
        <w:topLinePunct w:val="0"/>
        <w:bidi w:val="0"/>
        <w:snapToGrid/>
        <w:outlineLvl w:val="9"/>
        <w:rPr>
          <w:rFonts w:hint="eastAsia"/>
          <w:lang w:val="en-US" w:eastAsia="zh-CN"/>
        </w:rPr>
      </w:pPr>
      <w:r>
        <w:rPr>
          <w:rFonts w:hint="eastAsia"/>
          <w:lang w:val="en-US" w:eastAsia="zh-CN"/>
        </w:rPr>
        <w:br w:type="page"/>
      </w:r>
    </w:p>
    <w:p>
      <w:pPr>
        <w:pStyle w:val="3"/>
        <w:numPr>
          <w:ilvl w:val="0"/>
          <w:numId w:val="0"/>
        </w:numPr>
        <w:tabs>
          <w:tab w:val="clear" w:pos="576"/>
        </w:tabs>
        <w:bidi w:val="0"/>
        <w:ind w:leftChars="0"/>
        <w:jc w:val="center"/>
        <w:rPr>
          <w:rFonts w:hint="eastAsia"/>
          <w:sz w:val="28"/>
          <w:szCs w:val="36"/>
          <w:lang w:val="en-US" w:eastAsia="zh-CN"/>
        </w:rPr>
      </w:pPr>
      <w:bookmarkStart w:id="11" w:name="_Toc11057"/>
      <w:r>
        <w:rPr>
          <w:rFonts w:hint="eastAsia"/>
          <w:sz w:val="28"/>
          <w:szCs w:val="36"/>
          <w:lang w:val="en-US" w:eastAsia="zh-CN"/>
        </w:rPr>
        <w:t>三、项目简介</w:t>
      </w:r>
      <w:bookmarkEnd w:id="11"/>
    </w:p>
    <w:tbl>
      <w:tblPr>
        <w:tblStyle w:val="23"/>
        <w:tblW w:w="0" w:type="auto"/>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050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1445" w:hRule="atLeast"/>
          <w:jc w:val="center"/>
        </w:trPr>
        <w:tc>
          <w:tcPr>
            <w:tcW w:w="10500" w:type="dxa"/>
            <w:tcBorders>
              <w:top w:val="single" w:color="000000" w:sz="12" w:space="0"/>
              <w:left w:val="single" w:color="000000" w:sz="12" w:space="0"/>
              <w:bottom w:val="single" w:color="000000" w:sz="12" w:space="0"/>
              <w:right w:val="single" w:color="000000" w:sz="12" w:space="0"/>
            </w:tcBorders>
            <w:noWrap w:val="0"/>
            <w:vAlign w:val="top"/>
          </w:tcPr>
          <w:p>
            <w:pPr>
              <w:keepNext w:val="0"/>
              <w:keepLines w:val="0"/>
              <w:pageBreakBefore w:val="0"/>
              <w:kinsoku/>
              <w:overflowPunct/>
              <w:topLinePunct w:val="0"/>
              <w:bidi w:val="0"/>
              <w:snapToGrid/>
              <w:spacing w:line="360" w:lineRule="auto"/>
              <w:outlineLvl w:val="9"/>
              <w:rPr>
                <w:rFonts w:ascii="宋体" w:hAnsi="宋体"/>
                <w:szCs w:val="24"/>
              </w:rPr>
            </w:pPr>
            <w:r>
              <w:rPr>
                <w:rFonts w:hint="eastAsia" w:ascii="宋体" w:hAnsi="宋体"/>
                <w:szCs w:val="24"/>
              </w:rPr>
              <w:t>（不超过1200字）</w:t>
            </w:r>
          </w:p>
          <w:p>
            <w:pPr>
              <w:keepNext w:val="0"/>
              <w:keepLines w:val="0"/>
              <w:pageBreakBefore w:val="0"/>
              <w:kinsoku/>
              <w:overflowPunct/>
              <w:topLinePunct w:val="0"/>
              <w:bidi w:val="0"/>
              <w:snapToGrid/>
              <w:spacing w:line="360" w:lineRule="auto"/>
              <w:outlineLvl w:val="9"/>
              <w:rPr>
                <w:rFonts w:hint="eastAsia" w:ascii="仿宋_GB2312" w:eastAsia="仿宋_GB2312"/>
                <w:sz w:val="24"/>
                <w:szCs w:val="24"/>
              </w:rPr>
            </w:pPr>
            <w:r>
              <w:rPr>
                <w:rFonts w:hint="eastAsia" w:ascii="仿宋_GB2312" w:eastAsia="仿宋_GB2312" w:cs="宋体"/>
                <w:color w:val="000000"/>
                <w:kern w:val="0"/>
                <w:sz w:val="24"/>
                <w:szCs w:val="24"/>
                <w:lang w:bidi="ar-SA"/>
              </w:rPr>
              <w:t>应包含项目主要技术内容、授权专利情况、技术经济指标、应用推广及效益情况等。</w:t>
            </w:r>
          </w:p>
          <w:p>
            <w:pPr>
              <w:keepNext w:val="0"/>
              <w:keepLines w:val="0"/>
              <w:pageBreakBefore w:val="0"/>
              <w:kinsoku/>
              <w:overflowPunct/>
              <w:topLinePunct w:val="0"/>
              <w:bidi w:val="0"/>
              <w:snapToGrid/>
              <w:spacing w:line="360" w:lineRule="auto"/>
              <w:outlineLvl w:val="9"/>
              <w:rPr>
                <w:rFonts w:hint="eastAsia"/>
                <w:szCs w:val="21"/>
              </w:rPr>
            </w:pPr>
          </w:p>
          <w:p>
            <w:pPr>
              <w:keepNext w:val="0"/>
              <w:keepLines w:val="0"/>
              <w:pageBreakBefore w:val="0"/>
              <w:kinsoku/>
              <w:overflowPunct/>
              <w:topLinePunct w:val="0"/>
              <w:bidi w:val="0"/>
              <w:snapToGrid/>
              <w:spacing w:line="360" w:lineRule="auto"/>
              <w:jc w:val="center"/>
              <w:outlineLvl w:val="9"/>
            </w:pPr>
          </w:p>
          <w:p>
            <w:pPr>
              <w:keepNext w:val="0"/>
              <w:keepLines w:val="0"/>
              <w:pageBreakBefore w:val="0"/>
              <w:kinsoku/>
              <w:overflowPunct/>
              <w:topLinePunct w:val="0"/>
              <w:bidi w:val="0"/>
              <w:snapToGrid/>
              <w:spacing w:line="360" w:lineRule="auto"/>
              <w:jc w:val="center"/>
              <w:outlineLvl w:val="9"/>
            </w:pPr>
          </w:p>
          <w:p>
            <w:pPr>
              <w:keepNext w:val="0"/>
              <w:keepLines w:val="0"/>
              <w:pageBreakBefore w:val="0"/>
              <w:kinsoku/>
              <w:overflowPunct/>
              <w:topLinePunct w:val="0"/>
              <w:bidi w:val="0"/>
              <w:snapToGrid/>
              <w:spacing w:line="360" w:lineRule="auto"/>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both"/>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outlineLvl w:val="9"/>
              <w:rPr>
                <w:rFonts w:hint="eastAsia"/>
              </w:rPr>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jc w:val="center"/>
              <w:outlineLvl w:val="9"/>
              <w:rPr>
                <w:rFonts w:hint="eastAsia"/>
              </w:rPr>
            </w:pPr>
          </w:p>
          <w:p>
            <w:pPr>
              <w:keepNext w:val="0"/>
              <w:keepLines w:val="0"/>
              <w:pageBreakBefore w:val="0"/>
              <w:kinsoku/>
              <w:overflowPunct/>
              <w:topLinePunct w:val="0"/>
              <w:bidi w:val="0"/>
              <w:snapToGrid/>
              <w:jc w:val="center"/>
              <w:outlineLvl w:val="9"/>
            </w:pPr>
          </w:p>
          <w:p>
            <w:pPr>
              <w:keepNext w:val="0"/>
              <w:keepLines w:val="0"/>
              <w:pageBreakBefore w:val="0"/>
              <w:kinsoku/>
              <w:overflowPunct/>
              <w:topLinePunct w:val="0"/>
              <w:bidi w:val="0"/>
              <w:snapToGrid/>
              <w:outlineLvl w:val="9"/>
              <w:rPr>
                <w:rFonts w:hint="eastAsia"/>
              </w:rPr>
            </w:pPr>
          </w:p>
          <w:p>
            <w:pPr>
              <w:keepNext w:val="0"/>
              <w:keepLines w:val="0"/>
              <w:pageBreakBefore w:val="0"/>
              <w:kinsoku/>
              <w:overflowPunct/>
              <w:topLinePunct w:val="0"/>
              <w:bidi w:val="0"/>
              <w:snapToGrid/>
              <w:jc w:val="center"/>
              <w:outlineLvl w:val="9"/>
              <w:rPr>
                <w:rFonts w:hint="eastAsia"/>
              </w:rPr>
            </w:pPr>
          </w:p>
        </w:tc>
      </w:tr>
    </w:tbl>
    <w:p>
      <w:pPr>
        <w:pStyle w:val="57"/>
        <w:keepNext w:val="0"/>
        <w:keepLines w:val="0"/>
        <w:pageBreakBefore w:val="0"/>
        <w:kinsoku/>
        <w:overflowPunct/>
        <w:topLinePunct w:val="0"/>
        <w:bidi w:val="0"/>
        <w:snapToGrid/>
        <w:ind w:firstLine="0" w:firstLineChars="0"/>
        <w:jc w:val="center"/>
        <w:outlineLvl w:val="1"/>
        <w:rPr>
          <w:rFonts w:ascii="宋体"/>
          <w:b/>
          <w:bCs/>
          <w:sz w:val="28"/>
          <w:szCs w:val="28"/>
        </w:rPr>
      </w:pPr>
      <w:r>
        <w:rPr>
          <w:rFonts w:ascii="宋体"/>
          <w:b/>
          <w:bCs/>
          <w:sz w:val="28"/>
          <w:szCs w:val="28"/>
        </w:rPr>
        <w:br w:type="page"/>
      </w:r>
      <w:bookmarkStart w:id="12" w:name="_Toc6614"/>
      <w:r>
        <w:rPr>
          <w:rStyle w:val="29"/>
          <w:rFonts w:hint="eastAsia"/>
          <w:sz w:val="28"/>
          <w:szCs w:val="36"/>
          <w:lang w:val="en-US" w:eastAsia="zh-CN"/>
        </w:rPr>
        <w:t>四、主要科技创新</w:t>
      </w:r>
      <w:bookmarkEnd w:id="12"/>
    </w:p>
    <w:p>
      <w:pPr>
        <w:keepNext w:val="0"/>
        <w:keepLines w:val="0"/>
        <w:pageBreakBefore w:val="0"/>
        <w:kinsoku/>
        <w:overflowPunct/>
        <w:topLinePunct w:val="0"/>
        <w:bidi w:val="0"/>
        <w:snapToGrid/>
        <w:spacing w:line="360" w:lineRule="auto"/>
        <w:jc w:val="left"/>
        <w:outlineLvl w:val="9"/>
        <w:rPr>
          <w:rFonts w:hint="eastAsia" w:ascii="宋体"/>
        </w:rPr>
      </w:pPr>
      <w:r>
        <w:rPr>
          <w:rFonts w:hint="eastAsia" w:ascii="宋体"/>
          <w:b/>
          <w:bCs/>
        </w:rPr>
        <w:t>1. 主要科技创新</w:t>
      </w:r>
      <w:r>
        <w:rPr>
          <w:rFonts w:ascii="宋体" w:hAnsi="宋体"/>
        </w:rPr>
        <w:t>（</w:t>
      </w:r>
      <w:r>
        <w:rPr>
          <w:rFonts w:hint="eastAsia" w:ascii="宋体" w:hAnsi="宋体"/>
        </w:rPr>
        <w:t>不超过</w:t>
      </w:r>
      <w:r>
        <w:rPr>
          <w:rFonts w:ascii="宋体" w:hAnsi="宋体"/>
        </w:rPr>
        <w:t>6000</w:t>
      </w:r>
      <w:r>
        <w:rPr>
          <w:rFonts w:hint="eastAsia" w:ascii="宋体" w:hAnsi="宋体"/>
        </w:rPr>
        <w:t>字</w:t>
      </w:r>
      <w:r>
        <w:rPr>
          <w:rFonts w:ascii="宋体" w:hAnsi="宋体"/>
        </w:rPr>
        <w:t>）</w:t>
      </w:r>
    </w:p>
    <w:p>
      <w:pPr>
        <w:keepNext w:val="0"/>
        <w:keepLines w:val="0"/>
        <w:pageBreakBefore w:val="0"/>
        <w:kinsoku/>
        <w:overflowPunct/>
        <w:topLinePunct w:val="0"/>
        <w:bidi w:val="0"/>
        <w:snapToGrid/>
        <w:outlineLvl w:val="9"/>
        <w:rPr>
          <w:rFonts w:hint="eastAsia"/>
        </w:rPr>
      </w:pPr>
      <w:r>
        <w:rPr>
          <w:rFonts w:hint="eastAsia"/>
        </w:rPr>
        <w:t>该部分是推荐书的核心内容，也是评价项目、处理异议的重要依据。应以支持本项目科技创新内容成立的证明材料为依据（如：专利、验收、论文等），客观、真实、准确地阐述项目的立项背景和具有创造性的关键技术内容，对比国内外同类技术的主要参数等。此部分不得涉及评价性内容。</w:t>
      </w:r>
    </w:p>
    <w:p>
      <w:pPr>
        <w:keepNext w:val="0"/>
        <w:keepLines w:val="0"/>
        <w:pageBreakBefore w:val="0"/>
        <w:kinsoku/>
        <w:overflowPunct/>
        <w:topLinePunct w:val="0"/>
        <w:bidi w:val="0"/>
        <w:snapToGrid/>
        <w:outlineLvl w:val="9"/>
        <w:rPr>
          <w:rFonts w:hint="eastAsia"/>
        </w:rPr>
      </w:pPr>
      <w:r>
        <w:rPr>
          <w:rFonts w:hint="eastAsia"/>
        </w:rPr>
        <w:t>科技创新点按重要程度排序。每项科技创新在阐述前应首先说明所属的学科分类名称和支持其成立的附件证明材料编号。</w:t>
      </w:r>
    </w:p>
    <w:p>
      <w:pPr>
        <w:keepNext w:val="0"/>
        <w:keepLines w:val="0"/>
        <w:pageBreakBefore w:val="0"/>
        <w:kinsoku/>
        <w:overflowPunct/>
        <w:topLinePunct w:val="0"/>
        <w:autoSpaceDE w:val="0"/>
        <w:autoSpaceDN w:val="0"/>
        <w:bidi w:val="0"/>
        <w:adjustRightInd w:val="0"/>
        <w:snapToGrid/>
        <w:spacing w:line="360" w:lineRule="auto"/>
        <w:jc w:val="left"/>
        <w:outlineLvl w:val="9"/>
        <w:rPr>
          <w:rFonts w:hint="eastAsia" w:ascii="宋体"/>
          <w:b/>
          <w:bCs/>
        </w:rPr>
      </w:pPr>
      <w:r>
        <w:rPr>
          <w:rFonts w:ascii="宋体"/>
        </w:rPr>
        <w:br w:type="page"/>
      </w:r>
      <w:r>
        <w:rPr>
          <w:rFonts w:ascii="宋体" w:hAnsi="宋体" w:cs="Times New Roman"/>
          <w:b/>
          <w:sz w:val="24"/>
          <w:szCs w:val="24"/>
          <w:lang w:bidi="ar-SA"/>
        </w:rPr>
        <w:t xml:space="preserve">2. </w:t>
      </w:r>
      <w:r>
        <w:rPr>
          <w:rFonts w:hint="eastAsia" w:ascii="宋体" w:hAnsi="宋体" w:cs="Times New Roman"/>
          <w:b/>
          <w:sz w:val="24"/>
          <w:szCs w:val="24"/>
          <w:lang w:bidi="ar-SA"/>
        </w:rPr>
        <w:t>技术</w:t>
      </w:r>
      <w:r>
        <w:rPr>
          <w:rFonts w:ascii="宋体" w:hAnsi="宋体" w:cs="Times New Roman"/>
          <w:b/>
          <w:sz w:val="24"/>
          <w:szCs w:val="24"/>
          <w:lang w:bidi="ar-SA"/>
        </w:rPr>
        <w:t>局限性</w:t>
      </w:r>
      <w:r>
        <w:rPr>
          <w:rFonts w:ascii="宋体" w:hAnsi="宋体"/>
        </w:rPr>
        <w:t>（</w:t>
      </w:r>
      <w:r>
        <w:rPr>
          <w:rFonts w:hint="eastAsia" w:ascii="宋体" w:hAnsi="宋体"/>
        </w:rPr>
        <w:t>不超过</w:t>
      </w:r>
      <w:r>
        <w:rPr>
          <w:rFonts w:ascii="宋体" w:hAnsi="宋体"/>
        </w:rPr>
        <w:t>1200</w:t>
      </w:r>
      <w:r>
        <w:rPr>
          <w:rFonts w:hint="eastAsia" w:ascii="宋体" w:hAnsi="宋体"/>
        </w:rPr>
        <w:t>字</w:t>
      </w:r>
      <w:r>
        <w:rPr>
          <w:rFonts w:ascii="宋体" w:hAnsi="宋体"/>
        </w:rPr>
        <w:t>）</w:t>
      </w:r>
    </w:p>
    <w:p>
      <w:pPr>
        <w:numPr>
          <w:ilvl w:val="0"/>
          <w:numId w:val="0"/>
        </w:numPr>
        <w:bidi w:val="0"/>
        <w:ind w:leftChars="0"/>
        <w:jc w:val="center"/>
        <w:outlineLvl w:val="9"/>
        <w:rPr>
          <w:rFonts w:hint="eastAsia" w:hAnsi="宋体" w:eastAsia="仿宋_GB2312"/>
        </w:rPr>
      </w:pPr>
      <w:r>
        <w:rPr>
          <w:rFonts w:hint="eastAsia" w:hAnsi="宋体" w:eastAsia="仿宋_GB2312"/>
        </w:rPr>
        <w:t>简明、准确地阐述本项目在现阶段还存在的科技局限性及今后的主要研究方向。</w:t>
      </w:r>
    </w:p>
    <w:p>
      <w:pPr>
        <w:numPr>
          <w:ilvl w:val="0"/>
          <w:numId w:val="0"/>
        </w:numPr>
        <w:bidi w:val="0"/>
        <w:ind w:leftChars="0"/>
        <w:jc w:val="center"/>
        <w:outlineLvl w:val="1"/>
        <w:rPr>
          <w:rFonts w:hint="eastAsia" w:ascii="宋体" w:hAnsi="Calibri" w:cs="Arial Unicode MS"/>
          <w:b/>
          <w:bCs/>
          <w:sz w:val="28"/>
          <w:szCs w:val="28"/>
          <w:lang w:bidi="bo-CN"/>
        </w:rPr>
      </w:pPr>
      <w:r>
        <w:rPr>
          <w:rFonts w:hint="eastAsia" w:hAnsi="宋体" w:eastAsia="仿宋_GB2312"/>
        </w:rPr>
        <w:br w:type="page"/>
      </w:r>
      <w:bookmarkStart w:id="13" w:name="_Toc23232"/>
      <w:bookmarkStart w:id="14" w:name="_Toc22635"/>
      <w:r>
        <w:rPr>
          <w:rStyle w:val="29"/>
          <w:rFonts w:hint="eastAsia"/>
          <w:sz w:val="28"/>
          <w:szCs w:val="36"/>
        </w:rPr>
        <w:t>五、客观评价</w:t>
      </w:r>
      <w:bookmarkEnd w:id="13"/>
      <w:bookmarkEnd w:id="14"/>
    </w:p>
    <w:p>
      <w:pPr>
        <w:keepNext w:val="0"/>
        <w:keepLines w:val="0"/>
        <w:pageBreakBefore w:val="0"/>
        <w:kinsoku/>
        <w:overflowPunct/>
        <w:topLinePunct w:val="0"/>
        <w:bidi w:val="0"/>
        <w:snapToGrid/>
        <w:jc w:val="left"/>
        <w:outlineLvl w:val="9"/>
        <w:rPr>
          <w:rFonts w:hint="eastAsia" w:ascii="宋体" w:hAnsi="宋体"/>
          <w:sz w:val="20"/>
        </w:rPr>
      </w:pPr>
      <w:r>
        <w:rPr>
          <w:rFonts w:hint="eastAsia" w:ascii="宋体" w:hAnsi="宋体"/>
        </w:rPr>
        <w:t>（不超过</w:t>
      </w:r>
      <w:r>
        <w:rPr>
          <w:rFonts w:ascii="宋体" w:hAnsi="宋体"/>
        </w:rPr>
        <w:t>2400</w:t>
      </w:r>
      <w:r>
        <w:rPr>
          <w:rFonts w:hint="eastAsia" w:ascii="宋体" w:hAnsi="宋体"/>
        </w:rPr>
        <w:t>字</w:t>
      </w:r>
      <w:r>
        <w:rPr>
          <w:rFonts w:ascii="宋体" w:hAnsi="宋体"/>
        </w:rPr>
        <w:t>）</w:t>
      </w:r>
    </w:p>
    <w:p>
      <w:pPr>
        <w:keepNext w:val="0"/>
        <w:keepLines w:val="0"/>
        <w:pageBreakBefore w:val="0"/>
        <w:kinsoku/>
        <w:overflowPunct/>
        <w:topLinePunct w:val="0"/>
        <w:bidi w:val="0"/>
        <w:snapToGrid/>
        <w:spacing w:line="360" w:lineRule="auto"/>
        <w:ind w:firstLine="480" w:firstLineChars="200"/>
        <w:outlineLvl w:val="9"/>
        <w:rPr>
          <w:rFonts w:hint="eastAsia" w:ascii="仿宋_GB2312" w:hAnsi="宋体" w:eastAsia="仿宋_GB2312"/>
          <w:sz w:val="24"/>
          <w:szCs w:val="24"/>
        </w:rPr>
      </w:pPr>
      <w:r>
        <w:rPr>
          <w:rFonts w:hint="eastAsia" w:ascii="仿宋_GB2312" w:hAnsi="宋体" w:eastAsia="仿宋_GB2312"/>
          <w:sz w:val="24"/>
          <w:szCs w:val="24"/>
        </w:rPr>
        <w:t>围绕科技创新点的创造性、先进性、应用效果和对行业科技进步的作用，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pPr>
        <w:keepNext w:val="0"/>
        <w:keepLines w:val="0"/>
        <w:pageBreakBefore w:val="0"/>
        <w:kinsoku/>
        <w:overflowPunct/>
        <w:topLinePunct w:val="0"/>
        <w:bidi w:val="0"/>
        <w:snapToGrid/>
        <w:spacing w:line="360" w:lineRule="auto"/>
        <w:ind w:firstLine="480" w:firstLineChars="200"/>
        <w:jc w:val="left"/>
        <w:outlineLvl w:val="9"/>
        <w:rPr>
          <w:rFonts w:hint="eastAsia" w:ascii="仿宋_GB2312" w:hAnsi="宋体" w:eastAsia="仿宋_GB2312"/>
          <w:color w:val="FF0000"/>
          <w:sz w:val="24"/>
          <w:szCs w:val="24"/>
        </w:rPr>
      </w:pPr>
      <w:r>
        <w:rPr>
          <w:rFonts w:hint="eastAsia" w:ascii="仿宋_GB2312" w:hAnsi="宋体" w:eastAsia="仿宋_GB2312"/>
          <w:sz w:val="24"/>
          <w:szCs w:val="24"/>
        </w:rPr>
        <w:t>非公开资料（如私人信函等）不能作为评价依据。</w:t>
      </w:r>
    </w:p>
    <w:p>
      <w:pPr>
        <w:pStyle w:val="57"/>
        <w:keepNext w:val="0"/>
        <w:keepLines w:val="0"/>
        <w:pageBreakBefore w:val="0"/>
        <w:kinsoku/>
        <w:overflowPunct/>
        <w:topLinePunct w:val="0"/>
        <w:bidi w:val="0"/>
        <w:snapToGrid/>
        <w:ind w:firstLine="0" w:firstLineChars="0"/>
        <w:jc w:val="center"/>
        <w:outlineLvl w:val="1"/>
        <w:rPr>
          <w:rFonts w:hint="eastAsia" w:ascii="宋体"/>
          <w:b/>
          <w:bCs/>
          <w:sz w:val="28"/>
          <w:szCs w:val="28"/>
        </w:rPr>
      </w:pPr>
      <w:r>
        <w:rPr>
          <w:rFonts w:hint="eastAsia" w:ascii="宋体"/>
          <w:sz w:val="21"/>
          <w:szCs w:val="21"/>
        </w:rPr>
        <w:br w:type="page"/>
      </w:r>
      <w:bookmarkStart w:id="15" w:name="_Toc716"/>
      <w:r>
        <w:rPr>
          <w:rFonts w:hint="eastAsia" w:ascii="黑体" w:hAnsi="黑体" w:eastAsia="黑体" w:cs="黑体"/>
          <w:kern w:val="2"/>
          <w:sz w:val="28"/>
          <w:szCs w:val="44"/>
          <w:lang w:val="en-US" w:eastAsia="zh-CN" w:bidi="bo-CN"/>
        </w:rPr>
        <w:t>六、推广应用情况、经济效益和社会效益</w:t>
      </w:r>
      <w:bookmarkEnd w:id="15"/>
    </w:p>
    <w:p>
      <w:pPr>
        <w:pStyle w:val="15"/>
        <w:keepNext w:val="0"/>
        <w:keepLines w:val="0"/>
        <w:pageBreakBefore w:val="0"/>
        <w:kinsoku/>
        <w:overflowPunct/>
        <w:topLinePunct w:val="0"/>
        <w:bidi w:val="0"/>
        <w:snapToGrid/>
        <w:ind w:firstLine="420"/>
        <w:jc w:val="center"/>
        <w:outlineLvl w:val="9"/>
        <w:rPr>
          <w:rFonts w:ascii="宋体"/>
          <w:sz w:val="21"/>
          <w:szCs w:val="21"/>
        </w:rPr>
      </w:pPr>
      <w:r>
        <w:rPr>
          <w:rFonts w:hint="eastAsia" w:ascii="宋体"/>
          <w:sz w:val="21"/>
          <w:szCs w:val="21"/>
        </w:rPr>
        <w:t>（请依据客观数据和情况准确填写，不做评价性描述）</w:t>
      </w:r>
    </w:p>
    <w:p>
      <w:pPr>
        <w:pStyle w:val="15"/>
        <w:keepNext w:val="0"/>
        <w:keepLines w:val="0"/>
        <w:pageBreakBefore w:val="0"/>
        <w:numPr>
          <w:ilvl w:val="0"/>
          <w:numId w:val="2"/>
        </w:numPr>
        <w:kinsoku/>
        <w:overflowPunct/>
        <w:topLinePunct w:val="0"/>
        <w:bidi w:val="0"/>
        <w:snapToGrid/>
        <w:spacing w:line="390" w:lineRule="exact"/>
        <w:ind w:firstLineChars="0"/>
        <w:outlineLvl w:val="9"/>
        <w:rPr>
          <w:rFonts w:ascii="宋体"/>
          <w:b/>
          <w:bCs/>
          <w:sz w:val="21"/>
        </w:rPr>
      </w:pPr>
      <w:r>
        <w:rPr>
          <w:rFonts w:hint="eastAsia" w:ascii="宋体"/>
          <w:b/>
          <w:bCs/>
        </w:rPr>
        <w:t>推广应用情况</w:t>
      </w:r>
      <w:r>
        <w:rPr>
          <w:rFonts w:hint="eastAsia" w:ascii="宋体" w:hAnsi="宋体"/>
          <w:sz w:val="21"/>
        </w:rPr>
        <w:t>（不超过</w:t>
      </w:r>
      <w:r>
        <w:rPr>
          <w:rFonts w:ascii="宋体" w:hAnsi="宋体"/>
          <w:sz w:val="21"/>
        </w:rPr>
        <w:t>1200</w:t>
      </w:r>
      <w:r>
        <w:rPr>
          <w:rFonts w:hint="eastAsia" w:ascii="宋体" w:hAnsi="宋体"/>
          <w:sz w:val="21"/>
        </w:rPr>
        <w:t>字</w:t>
      </w:r>
      <w:r>
        <w:rPr>
          <w:rFonts w:ascii="宋体" w:hAnsi="宋体"/>
          <w:sz w:val="21"/>
        </w:rPr>
        <w:t>）</w:t>
      </w:r>
    </w:p>
    <w:p>
      <w:pPr>
        <w:pStyle w:val="15"/>
        <w:keepNext w:val="0"/>
        <w:keepLines w:val="0"/>
        <w:pageBreakBefore w:val="0"/>
        <w:kinsoku/>
        <w:overflowPunct/>
        <w:topLinePunct w:val="0"/>
        <w:bidi w:val="0"/>
        <w:snapToGrid/>
        <w:spacing w:line="440" w:lineRule="exact"/>
        <w:outlineLvl w:val="9"/>
        <w:rPr>
          <w:rFonts w:hint="eastAsia" w:hAnsi="宋体" w:eastAsia="仿宋_GB2312"/>
          <w:szCs w:val="21"/>
        </w:rPr>
      </w:pPr>
      <w:r>
        <w:rPr>
          <w:rFonts w:hint="eastAsia" w:hAnsi="宋体" w:eastAsia="仿宋_GB2312"/>
          <w:szCs w:val="21"/>
        </w:rPr>
        <w:t>就本项目的生产、应用、推广等情况进行概述，并以列表方式说明主要应用单位情况（列表格式如下）。表中所列应用单位不超过15个。</w:t>
      </w:r>
    </w:p>
    <w:p>
      <w:pPr>
        <w:pStyle w:val="15"/>
        <w:keepNext w:val="0"/>
        <w:keepLines w:val="0"/>
        <w:pageBreakBefore w:val="0"/>
        <w:kinsoku/>
        <w:overflowPunct/>
        <w:topLinePunct w:val="0"/>
        <w:bidi w:val="0"/>
        <w:snapToGrid/>
        <w:spacing w:line="440" w:lineRule="exact"/>
        <w:ind w:left="720" w:firstLine="0" w:firstLineChars="0"/>
        <w:jc w:val="center"/>
        <w:outlineLvl w:val="9"/>
        <w:rPr>
          <w:rFonts w:ascii="宋体" w:cs="宋体"/>
        </w:rPr>
      </w:pPr>
      <w:r>
        <w:rPr>
          <w:rFonts w:hint="eastAsia" w:ascii="宋体"/>
        </w:rPr>
        <w:t>主要应用单位情况表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440" w:lineRule="exact"/>
              <w:ind w:firstLine="0" w:firstLineChars="0"/>
              <w:jc w:val="center"/>
              <w:outlineLvl w:val="9"/>
              <w:rPr>
                <w:rFonts w:hint="eastAsia" w:ascii="宋体"/>
              </w:rPr>
            </w:pPr>
            <w:r>
              <w:rPr>
                <w:rFonts w:hint="eastAsia" w:ascii="宋体"/>
              </w:rPr>
              <w:t>应用单位名称</w:t>
            </w:r>
          </w:p>
        </w:tc>
        <w:tc>
          <w:tcPr>
            <w:tcW w:w="126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440" w:lineRule="exact"/>
              <w:ind w:firstLine="0" w:firstLineChars="0"/>
              <w:jc w:val="center"/>
              <w:outlineLvl w:val="9"/>
              <w:rPr>
                <w:rFonts w:hint="eastAsia" w:ascii="宋体"/>
              </w:rPr>
            </w:pPr>
            <w:r>
              <w:rPr>
                <w:rFonts w:hint="eastAsia" w:ascii="宋体"/>
              </w:rPr>
              <w:t>应用技术</w:t>
            </w:r>
          </w:p>
        </w:tc>
        <w:tc>
          <w:tcPr>
            <w:tcW w:w="198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440" w:lineRule="exact"/>
              <w:ind w:firstLine="0" w:firstLineChars="0"/>
              <w:jc w:val="center"/>
              <w:outlineLvl w:val="9"/>
              <w:rPr>
                <w:rFonts w:hint="eastAsia" w:ascii="宋体"/>
              </w:rPr>
            </w:pPr>
            <w:r>
              <w:rPr>
                <w:rFonts w:hint="eastAsia" w:ascii="宋体"/>
              </w:rPr>
              <w:t>应用的起止时间</w:t>
            </w:r>
          </w:p>
        </w:tc>
        <w:tc>
          <w:tcPr>
            <w:tcW w:w="252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440" w:lineRule="exact"/>
              <w:ind w:firstLine="0" w:firstLineChars="0"/>
              <w:jc w:val="center"/>
              <w:outlineLvl w:val="9"/>
              <w:rPr>
                <w:rFonts w:hint="eastAsia" w:ascii="宋体"/>
              </w:rPr>
            </w:pPr>
            <w:r>
              <w:rPr>
                <w:rFonts w:hint="eastAsia" w:ascii="宋体"/>
              </w:rPr>
              <w:t>应用单位联系人/电话</w:t>
            </w:r>
          </w:p>
        </w:tc>
        <w:tc>
          <w:tcPr>
            <w:tcW w:w="180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440" w:lineRule="exact"/>
              <w:ind w:firstLine="0" w:firstLineChars="0"/>
              <w:jc w:val="center"/>
              <w:outlineLvl w:val="9"/>
              <w:rPr>
                <w:rFonts w:hint="eastAsia" w:ascii="宋体"/>
              </w:rPr>
            </w:pPr>
            <w:r>
              <w:rPr>
                <w:rFonts w:hint="eastAsia" w:ascii="宋体" w:cs="宋体"/>
                <w:color w:val="000000"/>
                <w:kern w:val="0"/>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440" w:lineRule="exact"/>
              <w:ind w:firstLine="0" w:firstLineChars="0"/>
              <w:outlineLvl w:val="9"/>
              <w:rPr>
                <w:rFonts w:hint="eastAsia" w:ascii="宋体"/>
              </w:rPr>
            </w:pPr>
          </w:p>
        </w:tc>
        <w:tc>
          <w:tcPr>
            <w:tcW w:w="126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440" w:lineRule="exact"/>
              <w:ind w:firstLine="0" w:firstLineChars="0"/>
              <w:outlineLvl w:val="9"/>
              <w:rPr>
                <w:rFonts w:hint="eastAsia" w:ascii="宋体"/>
              </w:rPr>
            </w:pPr>
          </w:p>
        </w:tc>
        <w:tc>
          <w:tcPr>
            <w:tcW w:w="198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440" w:lineRule="exact"/>
              <w:ind w:firstLine="0" w:firstLineChars="0"/>
              <w:outlineLvl w:val="9"/>
              <w:rPr>
                <w:rFonts w:hint="eastAsia" w:ascii="宋体"/>
              </w:rPr>
            </w:pPr>
          </w:p>
        </w:tc>
        <w:tc>
          <w:tcPr>
            <w:tcW w:w="252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440" w:lineRule="exact"/>
              <w:ind w:firstLine="0" w:firstLineChars="0"/>
              <w:outlineLvl w:val="9"/>
              <w:rPr>
                <w:rFonts w:hint="eastAsia" w:ascii="宋体"/>
              </w:rPr>
            </w:pPr>
          </w:p>
        </w:tc>
        <w:tc>
          <w:tcPr>
            <w:tcW w:w="180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440" w:lineRule="exact"/>
              <w:ind w:firstLine="0" w:firstLineChars="0"/>
              <w:outlineLvl w:val="9"/>
              <w:rPr>
                <w:rFonts w:hint="eastAsia" w:ascii="宋体"/>
              </w:rPr>
            </w:pPr>
          </w:p>
        </w:tc>
      </w:tr>
    </w:tbl>
    <w:p>
      <w:pPr>
        <w:pStyle w:val="15"/>
        <w:keepNext w:val="0"/>
        <w:keepLines w:val="0"/>
        <w:pageBreakBefore w:val="0"/>
        <w:kinsoku/>
        <w:overflowPunct/>
        <w:topLinePunct w:val="0"/>
        <w:bidi w:val="0"/>
        <w:snapToGrid/>
        <w:outlineLvl w:val="9"/>
        <w:rPr>
          <w:rFonts w:hint="eastAsia" w:hAnsi="宋体" w:eastAsia="仿宋_GB2312"/>
          <w:szCs w:val="21"/>
        </w:rPr>
      </w:pPr>
      <w:r>
        <w:rPr>
          <w:rFonts w:hint="eastAsia" w:hAnsi="宋体" w:eastAsia="仿宋_GB2312"/>
          <w:szCs w:val="21"/>
        </w:rPr>
        <w:t>同时应在附件中提供能证明本项目整体技术已正式应用两年以上的证明材料（</w:t>
      </w:r>
      <w:r>
        <w:rPr>
          <w:rFonts w:hint="eastAsia" w:hAnsi="宋体" w:eastAsia="仿宋_GB2312"/>
          <w:spacing w:val="2"/>
          <w:szCs w:val="21"/>
        </w:rPr>
        <w:t>即</w:t>
      </w:r>
      <w:r>
        <w:rPr>
          <w:rFonts w:hAnsi="宋体" w:eastAsia="仿宋_GB2312"/>
          <w:spacing w:val="2"/>
          <w:szCs w:val="21"/>
        </w:rPr>
        <w:t>20</w:t>
      </w:r>
      <w:r>
        <w:rPr>
          <w:rFonts w:hint="eastAsia" w:hAnsi="宋体" w:eastAsia="仿宋_GB2312"/>
          <w:spacing w:val="2"/>
          <w:szCs w:val="21"/>
          <w:lang w:val="en-US" w:eastAsia="zh-CN"/>
        </w:rPr>
        <w:t>20</w:t>
      </w:r>
      <w:r>
        <w:rPr>
          <w:rFonts w:hAnsi="宋体" w:eastAsia="仿宋_GB2312"/>
          <w:spacing w:val="2"/>
          <w:szCs w:val="21"/>
        </w:rPr>
        <w:t>年6</w:t>
      </w:r>
      <w:r>
        <w:rPr>
          <w:rFonts w:hint="eastAsia" w:hAnsi="宋体" w:eastAsia="仿宋_GB2312"/>
          <w:spacing w:val="2"/>
          <w:szCs w:val="21"/>
        </w:rPr>
        <w:t>月</w:t>
      </w:r>
      <w:r>
        <w:rPr>
          <w:rFonts w:hAnsi="宋体" w:eastAsia="仿宋_GB2312"/>
          <w:spacing w:val="2"/>
          <w:szCs w:val="21"/>
        </w:rPr>
        <w:t>30</w:t>
      </w:r>
      <w:r>
        <w:rPr>
          <w:rFonts w:hint="eastAsia" w:hAnsi="宋体" w:eastAsia="仿宋_GB2312"/>
          <w:spacing w:val="2"/>
          <w:szCs w:val="21"/>
        </w:rPr>
        <w:t>日以前应用</w:t>
      </w:r>
      <w:r>
        <w:rPr>
          <w:rFonts w:hint="eastAsia" w:hAnsi="宋体" w:eastAsia="仿宋_GB2312"/>
          <w:szCs w:val="21"/>
        </w:rPr>
        <w:t>）。</w:t>
      </w:r>
    </w:p>
    <w:p>
      <w:pPr>
        <w:pStyle w:val="15"/>
        <w:keepNext w:val="0"/>
        <w:keepLines w:val="0"/>
        <w:pageBreakBefore w:val="0"/>
        <w:kinsoku/>
        <w:overflowPunct/>
        <w:topLinePunct w:val="0"/>
        <w:bidi w:val="0"/>
        <w:snapToGrid/>
        <w:spacing w:line="390" w:lineRule="exact"/>
        <w:ind w:firstLine="566" w:firstLineChars="236"/>
        <w:jc w:val="left"/>
        <w:outlineLvl w:val="9"/>
        <w:rPr>
          <w:rFonts w:hint="eastAsia" w:ascii="宋体"/>
        </w:rPr>
      </w:pPr>
      <w:r>
        <w:rPr>
          <w:rFonts w:hint="eastAsia" w:ascii="宋体"/>
        </w:rPr>
        <w:br w:type="page"/>
      </w:r>
      <w:r>
        <w:rPr>
          <w:rFonts w:hint="eastAsia" w:ascii="宋体"/>
          <w:b/>
          <w:bCs/>
        </w:rPr>
        <w:t>2．近二年经济效益</w:t>
      </w:r>
      <w:r>
        <w:rPr>
          <w:rFonts w:hint="eastAsia" w:ascii="宋体"/>
          <w:b/>
          <w:bCs/>
          <w:sz w:val="21"/>
        </w:rPr>
        <w:t>（</w:t>
      </w:r>
      <w:r>
        <w:rPr>
          <w:rFonts w:hint="eastAsia" w:ascii="宋体"/>
          <w:sz w:val="21"/>
          <w:szCs w:val="21"/>
        </w:rPr>
        <w:t>详细要求</w:t>
      </w:r>
      <w:r>
        <w:rPr>
          <w:rFonts w:ascii="宋体"/>
          <w:sz w:val="21"/>
          <w:szCs w:val="21"/>
        </w:rPr>
        <w:t>见填写说明</w:t>
      </w:r>
      <w:r>
        <w:rPr>
          <w:rFonts w:hint="eastAsia" w:ascii="宋体"/>
          <w:b/>
          <w:bCs/>
          <w:sz w:val="21"/>
        </w:rPr>
        <w:t>）</w:t>
      </w:r>
      <w:r>
        <w:rPr>
          <w:rFonts w:hint="eastAsia" w:ascii="宋体"/>
          <w:b/>
          <w:bCs/>
          <w:sz w:val="21"/>
          <w:szCs w:val="21"/>
        </w:rPr>
        <w:t xml:space="preserve">                         </w:t>
      </w:r>
      <w:r>
        <w:rPr>
          <w:rFonts w:hint="eastAsia" w:ascii="宋体"/>
          <w:sz w:val="21"/>
          <w:szCs w:val="21"/>
        </w:rPr>
        <w:t>单位：万元人民币</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70"/>
        <w:gridCol w:w="1554"/>
        <w:gridCol w:w="1910"/>
        <w:gridCol w:w="2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4" w:hRule="atLeast"/>
          <w:jc w:val="center"/>
        </w:trPr>
        <w:tc>
          <w:tcPr>
            <w:tcW w:w="1836" w:type="dxa"/>
            <w:vMerge w:val="restart"/>
            <w:tcBorders>
              <w:top w:val="single" w:color="auto" w:sz="8" w:space="0"/>
              <w:left w:val="single" w:color="auto" w:sz="8"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390" w:lineRule="exact"/>
              <w:ind w:firstLine="0" w:firstLineChars="0"/>
              <w:jc w:val="center"/>
              <w:outlineLvl w:val="9"/>
              <w:rPr>
                <w:rFonts w:hint="eastAsia" w:ascii="宋体"/>
                <w:szCs w:val="21"/>
              </w:rPr>
            </w:pPr>
            <w:r>
              <w:rPr>
                <w:rFonts w:hint="eastAsia" w:ascii="宋体"/>
                <w:szCs w:val="21"/>
              </w:rPr>
              <w:t>自 然 年</w:t>
            </w:r>
          </w:p>
        </w:tc>
        <w:tc>
          <w:tcPr>
            <w:tcW w:w="3424" w:type="dxa"/>
            <w:gridSpan w:val="2"/>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390" w:lineRule="exact"/>
              <w:ind w:firstLine="0" w:firstLineChars="0"/>
              <w:jc w:val="center"/>
              <w:outlineLvl w:val="9"/>
              <w:rPr>
                <w:rFonts w:hint="eastAsia" w:ascii="宋体"/>
                <w:szCs w:val="21"/>
              </w:rPr>
            </w:pPr>
            <w:r>
              <w:rPr>
                <w:rFonts w:hint="eastAsia" w:ascii="宋体"/>
                <w:szCs w:val="21"/>
              </w:rPr>
              <w:t>完成单位</w:t>
            </w:r>
          </w:p>
        </w:tc>
        <w:tc>
          <w:tcPr>
            <w:tcW w:w="3925" w:type="dxa"/>
            <w:gridSpan w:val="2"/>
            <w:tcBorders>
              <w:top w:val="single" w:color="auto" w:sz="8" w:space="0"/>
              <w:left w:val="single" w:color="auto" w:sz="4" w:space="0"/>
              <w:bottom w:val="single" w:color="auto" w:sz="4" w:space="0"/>
              <w:right w:val="single" w:color="auto" w:sz="8" w:space="0"/>
            </w:tcBorders>
            <w:noWrap w:val="0"/>
            <w:vAlign w:val="center"/>
          </w:tcPr>
          <w:p>
            <w:pPr>
              <w:pStyle w:val="15"/>
              <w:keepNext w:val="0"/>
              <w:keepLines w:val="0"/>
              <w:pageBreakBefore w:val="0"/>
              <w:kinsoku/>
              <w:overflowPunct/>
              <w:topLinePunct w:val="0"/>
              <w:bidi w:val="0"/>
              <w:snapToGrid/>
              <w:spacing w:line="390" w:lineRule="exact"/>
              <w:ind w:firstLine="0" w:firstLineChars="0"/>
              <w:jc w:val="center"/>
              <w:outlineLvl w:val="9"/>
              <w:rPr>
                <w:rFonts w:hint="eastAsia" w:ascii="宋体"/>
                <w:szCs w:val="21"/>
              </w:rPr>
            </w:pPr>
            <w:r>
              <w:rPr>
                <w:rFonts w:hint="eastAsia" w:ascii="宋体"/>
                <w:szCs w:val="21"/>
              </w:rPr>
              <w:t>其他应用单位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0" w:hRule="atLeast"/>
          <w:jc w:val="center"/>
        </w:trPr>
        <w:tc>
          <w:tcPr>
            <w:tcW w:w="1836" w:type="dxa"/>
            <w:vMerge w:val="continue"/>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jc w:val="left"/>
              <w:outlineLvl w:val="9"/>
              <w:rPr>
                <w:rFonts w:ascii="宋体" w:hAnsi="宋体" w:cs="Times New Roman"/>
                <w:sz w:val="24"/>
                <w:szCs w:val="21"/>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jc w:val="center"/>
              <w:outlineLvl w:val="9"/>
              <w:rPr>
                <w:rFonts w:hint="eastAsia" w:ascii="宋体"/>
                <w:szCs w:val="21"/>
              </w:rPr>
            </w:pPr>
            <w:r>
              <w:rPr>
                <w:rFonts w:hint="eastAsia" w:ascii="宋体"/>
                <w:szCs w:val="21"/>
              </w:rPr>
              <w:t>新增销售额</w:t>
            </w:r>
          </w:p>
        </w:tc>
        <w:tc>
          <w:tcPr>
            <w:tcW w:w="155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jc w:val="center"/>
              <w:outlineLvl w:val="9"/>
              <w:rPr>
                <w:rFonts w:hint="eastAsia" w:ascii="宋体"/>
                <w:szCs w:val="21"/>
              </w:rPr>
            </w:pPr>
            <w:r>
              <w:rPr>
                <w:rFonts w:hint="eastAsia" w:ascii="宋体"/>
                <w:szCs w:val="21"/>
              </w:rPr>
              <w:t>新增利润</w:t>
            </w:r>
          </w:p>
        </w:tc>
        <w:tc>
          <w:tcPr>
            <w:tcW w:w="191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jc w:val="center"/>
              <w:outlineLvl w:val="9"/>
              <w:rPr>
                <w:rFonts w:hint="eastAsia" w:ascii="宋体"/>
                <w:szCs w:val="21"/>
              </w:rPr>
            </w:pPr>
            <w:r>
              <w:rPr>
                <w:rFonts w:hint="eastAsia" w:ascii="宋体"/>
                <w:szCs w:val="21"/>
              </w:rPr>
              <w:t>新增销售额</w:t>
            </w:r>
          </w:p>
        </w:tc>
        <w:tc>
          <w:tcPr>
            <w:tcW w:w="2015"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kinsoku/>
              <w:overflowPunct/>
              <w:topLinePunct w:val="0"/>
              <w:bidi w:val="0"/>
              <w:snapToGrid/>
              <w:spacing w:line="390" w:lineRule="exact"/>
              <w:ind w:firstLine="0" w:firstLineChars="0"/>
              <w:jc w:val="center"/>
              <w:outlineLvl w:val="9"/>
              <w:rPr>
                <w:rFonts w:hint="eastAsia" w:ascii="宋体"/>
                <w:szCs w:val="21"/>
              </w:rPr>
            </w:pPr>
            <w:r>
              <w:rPr>
                <w:rFonts w:hint="eastAsia" w:ascii="宋体"/>
                <w:szCs w:val="21"/>
              </w:rPr>
              <w:t>新增利润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atLeast"/>
          <w:jc w:val="center"/>
        </w:trPr>
        <w:tc>
          <w:tcPr>
            <w:tcW w:w="1836" w:type="dxa"/>
            <w:tcBorders>
              <w:top w:val="single" w:color="auto" w:sz="4" w:space="0"/>
              <w:left w:val="single" w:color="auto" w:sz="8"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390" w:lineRule="exact"/>
              <w:ind w:firstLine="0" w:firstLineChars="0"/>
              <w:jc w:val="center"/>
              <w:outlineLvl w:val="9"/>
              <w:rPr>
                <w:rFonts w:hint="eastAsia" w:ascii="宋体"/>
                <w:szCs w:val="21"/>
              </w:rPr>
            </w:pPr>
            <w:r>
              <w:rPr>
                <w:rFonts w:hint="eastAsia" w:ascii="宋体"/>
                <w:szCs w:val="21"/>
              </w:rPr>
              <w:t>20</w:t>
            </w:r>
            <w:r>
              <w:rPr>
                <w:rFonts w:hint="eastAsia" w:ascii="宋体"/>
                <w:szCs w:val="21"/>
                <w:lang w:val="en-US" w:eastAsia="zh-CN"/>
              </w:rPr>
              <w:t>20</w:t>
            </w:r>
            <w:r>
              <w:rPr>
                <w:rFonts w:hint="eastAsia" w:ascii="宋体"/>
                <w:szCs w:val="21"/>
              </w:rPr>
              <w:t>年</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390" w:lineRule="exact"/>
              <w:jc w:val="center"/>
              <w:outlineLvl w:val="9"/>
              <w:rPr>
                <w:rFonts w:hint="eastAsia" w:ascii="宋体"/>
                <w:szCs w:val="21"/>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390" w:lineRule="exact"/>
              <w:jc w:val="center"/>
              <w:outlineLvl w:val="9"/>
              <w:rPr>
                <w:rFonts w:hint="eastAsia" w:ascii="宋体"/>
                <w:szCs w:val="21"/>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390" w:lineRule="exact"/>
              <w:jc w:val="center"/>
              <w:outlineLvl w:val="9"/>
              <w:rPr>
                <w:rFonts w:hint="eastAsia" w:ascii="宋体"/>
                <w:szCs w:val="21"/>
              </w:rPr>
            </w:pPr>
          </w:p>
        </w:tc>
        <w:tc>
          <w:tcPr>
            <w:tcW w:w="2015" w:type="dxa"/>
            <w:tcBorders>
              <w:top w:val="single" w:color="auto" w:sz="4" w:space="0"/>
              <w:left w:val="single" w:color="auto" w:sz="4" w:space="0"/>
              <w:bottom w:val="single" w:color="auto" w:sz="4" w:space="0"/>
              <w:right w:val="single" w:color="auto" w:sz="8" w:space="0"/>
            </w:tcBorders>
            <w:noWrap w:val="0"/>
            <w:vAlign w:val="center"/>
          </w:tcPr>
          <w:p>
            <w:pPr>
              <w:pStyle w:val="15"/>
              <w:keepNext w:val="0"/>
              <w:keepLines w:val="0"/>
              <w:pageBreakBefore w:val="0"/>
              <w:kinsoku/>
              <w:overflowPunct/>
              <w:topLinePunct w:val="0"/>
              <w:bidi w:val="0"/>
              <w:snapToGrid/>
              <w:spacing w:line="390" w:lineRule="exact"/>
              <w:jc w:val="center"/>
              <w:outlineLvl w:val="9"/>
              <w:rPr>
                <w:rFonts w:hint="eastAsia"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atLeast"/>
          <w:jc w:val="center"/>
        </w:trPr>
        <w:tc>
          <w:tcPr>
            <w:tcW w:w="1836" w:type="dxa"/>
            <w:tcBorders>
              <w:top w:val="single" w:color="auto" w:sz="4" w:space="0"/>
              <w:left w:val="single" w:color="auto" w:sz="8"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390" w:lineRule="exact"/>
              <w:ind w:firstLine="0" w:firstLineChars="0"/>
              <w:jc w:val="center"/>
              <w:outlineLvl w:val="9"/>
              <w:rPr>
                <w:rFonts w:hint="eastAsia" w:ascii="宋体"/>
                <w:szCs w:val="21"/>
              </w:rPr>
            </w:pPr>
            <w:r>
              <w:rPr>
                <w:rFonts w:hint="eastAsia" w:ascii="宋体"/>
                <w:szCs w:val="21"/>
              </w:rPr>
              <w:t>20</w:t>
            </w:r>
            <w:r>
              <w:rPr>
                <w:rFonts w:ascii="宋体"/>
                <w:szCs w:val="21"/>
              </w:rPr>
              <w:t>2</w:t>
            </w:r>
            <w:r>
              <w:rPr>
                <w:rFonts w:hint="eastAsia" w:ascii="宋体"/>
                <w:szCs w:val="21"/>
                <w:lang w:val="en-US" w:eastAsia="zh-CN"/>
              </w:rPr>
              <w:t>1</w:t>
            </w:r>
            <w:r>
              <w:rPr>
                <w:rFonts w:hint="eastAsia" w:ascii="宋体"/>
                <w:szCs w:val="21"/>
              </w:rPr>
              <w:t>年</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390" w:lineRule="exact"/>
              <w:jc w:val="center"/>
              <w:outlineLvl w:val="9"/>
              <w:rPr>
                <w:rFonts w:hint="eastAsia" w:ascii="宋体"/>
                <w:szCs w:val="21"/>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390" w:lineRule="exact"/>
              <w:jc w:val="center"/>
              <w:outlineLvl w:val="9"/>
              <w:rPr>
                <w:rFonts w:hint="eastAsia" w:ascii="宋体"/>
                <w:szCs w:val="21"/>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390" w:lineRule="exact"/>
              <w:jc w:val="center"/>
              <w:outlineLvl w:val="9"/>
              <w:rPr>
                <w:rFonts w:hint="eastAsia" w:ascii="宋体"/>
                <w:szCs w:val="21"/>
              </w:rPr>
            </w:pPr>
          </w:p>
        </w:tc>
        <w:tc>
          <w:tcPr>
            <w:tcW w:w="2015" w:type="dxa"/>
            <w:tcBorders>
              <w:top w:val="single" w:color="auto" w:sz="4" w:space="0"/>
              <w:left w:val="single" w:color="auto" w:sz="4" w:space="0"/>
              <w:bottom w:val="single" w:color="auto" w:sz="4" w:space="0"/>
              <w:right w:val="single" w:color="auto" w:sz="8" w:space="0"/>
            </w:tcBorders>
            <w:noWrap w:val="0"/>
            <w:vAlign w:val="center"/>
          </w:tcPr>
          <w:p>
            <w:pPr>
              <w:pStyle w:val="15"/>
              <w:keepNext w:val="0"/>
              <w:keepLines w:val="0"/>
              <w:pageBreakBefore w:val="0"/>
              <w:kinsoku/>
              <w:overflowPunct/>
              <w:topLinePunct w:val="0"/>
              <w:bidi w:val="0"/>
              <w:snapToGrid/>
              <w:spacing w:line="390" w:lineRule="exact"/>
              <w:jc w:val="center"/>
              <w:outlineLvl w:val="9"/>
              <w:rPr>
                <w:rFonts w:hint="eastAsia"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atLeast"/>
          <w:jc w:val="center"/>
        </w:trPr>
        <w:tc>
          <w:tcPr>
            <w:tcW w:w="1836" w:type="dxa"/>
            <w:tcBorders>
              <w:top w:val="single" w:color="auto" w:sz="4" w:space="0"/>
              <w:left w:val="single" w:color="auto" w:sz="8"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390" w:lineRule="exact"/>
              <w:ind w:firstLine="0" w:firstLineChars="0"/>
              <w:jc w:val="center"/>
              <w:outlineLvl w:val="9"/>
              <w:rPr>
                <w:rFonts w:hint="eastAsia" w:ascii="宋体"/>
                <w:szCs w:val="21"/>
              </w:rPr>
            </w:pPr>
            <w:r>
              <w:rPr>
                <w:rFonts w:hint="eastAsia" w:ascii="宋体"/>
                <w:szCs w:val="21"/>
              </w:rPr>
              <w:t>累    计</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390" w:lineRule="exact"/>
              <w:jc w:val="center"/>
              <w:outlineLvl w:val="9"/>
              <w:rPr>
                <w:rFonts w:hint="eastAsia" w:ascii="宋体"/>
                <w:szCs w:val="21"/>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390" w:lineRule="exact"/>
              <w:jc w:val="center"/>
              <w:outlineLvl w:val="9"/>
              <w:rPr>
                <w:rFonts w:hint="eastAsia" w:ascii="宋体"/>
                <w:szCs w:val="21"/>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390" w:lineRule="exact"/>
              <w:jc w:val="center"/>
              <w:outlineLvl w:val="9"/>
              <w:rPr>
                <w:rFonts w:hint="eastAsia" w:ascii="宋体"/>
                <w:szCs w:val="21"/>
              </w:rPr>
            </w:pPr>
          </w:p>
        </w:tc>
        <w:tc>
          <w:tcPr>
            <w:tcW w:w="2015" w:type="dxa"/>
            <w:tcBorders>
              <w:top w:val="single" w:color="auto" w:sz="4" w:space="0"/>
              <w:left w:val="single" w:color="auto" w:sz="4" w:space="0"/>
              <w:bottom w:val="single" w:color="auto" w:sz="4" w:space="0"/>
              <w:right w:val="single" w:color="auto" w:sz="8" w:space="0"/>
            </w:tcBorders>
            <w:noWrap w:val="0"/>
            <w:vAlign w:val="center"/>
          </w:tcPr>
          <w:p>
            <w:pPr>
              <w:pStyle w:val="15"/>
              <w:keepNext w:val="0"/>
              <w:keepLines w:val="0"/>
              <w:pageBreakBefore w:val="0"/>
              <w:kinsoku/>
              <w:overflowPunct/>
              <w:topLinePunct w:val="0"/>
              <w:bidi w:val="0"/>
              <w:snapToGrid/>
              <w:spacing w:line="390" w:lineRule="exact"/>
              <w:jc w:val="center"/>
              <w:outlineLvl w:val="9"/>
              <w:rPr>
                <w:rFonts w:hint="eastAsia"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25" w:hRule="atLeast"/>
          <w:jc w:val="center"/>
        </w:trPr>
        <w:tc>
          <w:tcPr>
            <w:tcW w:w="9185" w:type="dxa"/>
            <w:gridSpan w:val="5"/>
            <w:tcBorders>
              <w:top w:val="single" w:color="auto" w:sz="4" w:space="0"/>
              <w:left w:val="single" w:color="auto" w:sz="8" w:space="0"/>
              <w:bottom w:val="single" w:color="auto" w:sz="4" w:space="0"/>
              <w:right w:val="single" w:color="auto" w:sz="8" w:space="0"/>
            </w:tcBorders>
            <w:noWrap w:val="0"/>
            <w:vAlign w:val="top"/>
          </w:tcPr>
          <w:p>
            <w:pPr>
              <w:pStyle w:val="15"/>
              <w:keepNext w:val="0"/>
              <w:keepLines w:val="0"/>
              <w:pageBreakBefore w:val="0"/>
              <w:kinsoku/>
              <w:overflowPunct/>
              <w:topLinePunct w:val="0"/>
              <w:bidi w:val="0"/>
              <w:snapToGrid/>
              <w:ind w:firstLine="0" w:firstLineChars="0"/>
              <w:outlineLvl w:val="9"/>
              <w:rPr>
                <w:rFonts w:ascii="宋体"/>
                <w:szCs w:val="21"/>
              </w:rPr>
            </w:pPr>
            <w:r>
              <w:rPr>
                <w:rFonts w:hint="eastAsia" w:ascii="宋体"/>
                <w:szCs w:val="21"/>
              </w:rPr>
              <w:t>主要经济效益指标的有关说明：</w:t>
            </w:r>
          </w:p>
          <w:p>
            <w:pPr>
              <w:pStyle w:val="15"/>
              <w:keepNext w:val="0"/>
              <w:keepLines w:val="0"/>
              <w:pageBreakBefore w:val="0"/>
              <w:kinsoku/>
              <w:overflowPunct/>
              <w:topLinePunct w:val="0"/>
              <w:bidi w:val="0"/>
              <w:snapToGrid/>
              <w:ind w:firstLine="0" w:firstLineChars="0"/>
              <w:outlineLvl w:val="9"/>
              <w:rPr>
                <w:rFonts w:ascii="宋体" w:hAnsi="宋体"/>
                <w:szCs w:val="21"/>
              </w:rPr>
            </w:pPr>
            <w:r>
              <w:rPr>
                <w:rFonts w:hint="eastAsia" w:ascii="宋体"/>
                <w:sz w:val="21"/>
                <w:szCs w:val="21"/>
              </w:rPr>
              <w:t>（</w:t>
            </w:r>
            <w:r>
              <w:rPr>
                <w:rFonts w:hint="eastAsia" w:ascii="宋体" w:hAnsi="宋体"/>
                <w:sz w:val="21"/>
                <w:szCs w:val="21"/>
              </w:rPr>
              <w:t>不超过300字</w:t>
            </w:r>
            <w:r>
              <w:rPr>
                <w:rFonts w:hint="eastAsia" w:ascii="宋体"/>
                <w:sz w:val="21"/>
                <w:szCs w:val="21"/>
              </w:rPr>
              <w:t>）</w:t>
            </w:r>
          </w:p>
          <w:p>
            <w:pPr>
              <w:pStyle w:val="15"/>
              <w:keepNext w:val="0"/>
              <w:keepLines w:val="0"/>
              <w:pageBreakBefore w:val="0"/>
              <w:kinsoku/>
              <w:overflowPunct/>
              <w:topLinePunct w:val="0"/>
              <w:bidi w:val="0"/>
              <w:snapToGrid/>
              <w:outlineLvl w:val="9"/>
              <w:rPr>
                <w:rFonts w:hint="eastAsia" w:ascii="宋体"/>
                <w:szCs w:val="21"/>
              </w:rPr>
            </w:pPr>
            <w:r>
              <w:rPr>
                <w:rFonts w:hint="eastAsia" w:hAnsi="宋体" w:eastAsia="仿宋_GB2312"/>
                <w:szCs w:val="21"/>
              </w:rPr>
              <w:t>需说明新增销售额和新增利润的数据来源，如会计报表、合同台账、单位财务部门核准出具的财务证明等。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36" w:hRule="atLeast"/>
          <w:jc w:val="center"/>
        </w:trPr>
        <w:tc>
          <w:tcPr>
            <w:tcW w:w="9185" w:type="dxa"/>
            <w:gridSpan w:val="5"/>
            <w:tcBorders>
              <w:top w:val="single" w:color="auto" w:sz="4" w:space="0"/>
              <w:left w:val="single" w:color="auto" w:sz="8" w:space="0"/>
              <w:bottom w:val="single" w:color="auto" w:sz="4" w:space="0"/>
              <w:right w:val="single" w:color="auto" w:sz="8" w:space="0"/>
            </w:tcBorders>
            <w:noWrap w:val="0"/>
            <w:vAlign w:val="top"/>
          </w:tcPr>
          <w:p>
            <w:pPr>
              <w:pStyle w:val="15"/>
              <w:keepNext w:val="0"/>
              <w:keepLines w:val="0"/>
              <w:pageBreakBefore w:val="0"/>
              <w:kinsoku/>
              <w:overflowPunct/>
              <w:topLinePunct w:val="0"/>
              <w:bidi w:val="0"/>
              <w:snapToGrid/>
              <w:ind w:firstLine="0" w:firstLineChars="0"/>
              <w:outlineLvl w:val="9"/>
              <w:rPr>
                <w:rFonts w:hint="eastAsia" w:ascii="宋体"/>
                <w:szCs w:val="21"/>
              </w:rPr>
            </w:pPr>
            <w:r>
              <w:rPr>
                <w:rFonts w:hint="eastAsia" w:ascii="宋体"/>
                <w:szCs w:val="21"/>
              </w:rPr>
              <w:t>其他经济效益指标的有关说明：</w:t>
            </w:r>
          </w:p>
          <w:p>
            <w:pPr>
              <w:pStyle w:val="15"/>
              <w:keepNext w:val="0"/>
              <w:keepLines w:val="0"/>
              <w:pageBreakBefore w:val="0"/>
              <w:kinsoku/>
              <w:overflowPunct/>
              <w:topLinePunct w:val="0"/>
              <w:bidi w:val="0"/>
              <w:snapToGrid/>
              <w:ind w:firstLine="0" w:firstLineChars="0"/>
              <w:outlineLvl w:val="9"/>
              <w:rPr>
                <w:rFonts w:ascii="宋体" w:hAnsi="宋体"/>
                <w:sz w:val="21"/>
                <w:szCs w:val="21"/>
              </w:rPr>
            </w:pPr>
            <w:r>
              <w:rPr>
                <w:rFonts w:hint="eastAsia" w:ascii="宋体" w:hAnsi="宋体"/>
                <w:sz w:val="21"/>
                <w:szCs w:val="21"/>
              </w:rPr>
              <w:t>（不超过300字）</w:t>
            </w:r>
          </w:p>
          <w:p>
            <w:pPr>
              <w:pStyle w:val="15"/>
              <w:keepNext w:val="0"/>
              <w:keepLines w:val="0"/>
              <w:pageBreakBefore w:val="0"/>
              <w:kinsoku/>
              <w:overflowPunct/>
              <w:topLinePunct w:val="0"/>
              <w:bidi w:val="0"/>
              <w:snapToGrid/>
              <w:outlineLvl w:val="9"/>
              <w:rPr>
                <w:rFonts w:hint="eastAsia" w:hAnsi="宋体" w:eastAsia="仿宋_GB2312"/>
                <w:szCs w:val="21"/>
              </w:rPr>
            </w:pPr>
            <w:r>
              <w:rPr>
                <w:rFonts w:hint="eastAsia" w:hAnsi="宋体" w:eastAsia="仿宋_GB2312"/>
                <w:szCs w:val="21"/>
              </w:rPr>
              <w:t>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15"/>
              <w:keepNext w:val="0"/>
              <w:keepLines w:val="0"/>
              <w:pageBreakBefore w:val="0"/>
              <w:kinsoku/>
              <w:overflowPunct/>
              <w:topLinePunct w:val="0"/>
              <w:bidi w:val="0"/>
              <w:snapToGrid/>
              <w:spacing w:line="390" w:lineRule="exact"/>
              <w:ind w:firstLine="0" w:firstLineChars="0"/>
              <w:outlineLvl w:val="9"/>
              <w:rPr>
                <w:rFonts w:hint="eastAsia" w:ascii="宋体"/>
                <w:szCs w:val="21"/>
              </w:rPr>
            </w:pPr>
          </w:p>
          <w:p>
            <w:pPr>
              <w:pStyle w:val="15"/>
              <w:keepNext w:val="0"/>
              <w:keepLines w:val="0"/>
              <w:pageBreakBefore w:val="0"/>
              <w:kinsoku/>
              <w:overflowPunct/>
              <w:topLinePunct w:val="0"/>
              <w:bidi w:val="0"/>
              <w:snapToGrid/>
              <w:spacing w:line="390" w:lineRule="exact"/>
              <w:ind w:firstLine="0" w:firstLineChars="0"/>
              <w:outlineLvl w:val="9"/>
              <w:rPr>
                <w:rFonts w:hint="eastAsia" w:ascii="宋体"/>
                <w:szCs w:val="21"/>
              </w:rPr>
            </w:pPr>
          </w:p>
          <w:p>
            <w:pPr>
              <w:pStyle w:val="15"/>
              <w:keepNext w:val="0"/>
              <w:keepLines w:val="0"/>
              <w:pageBreakBefore w:val="0"/>
              <w:kinsoku/>
              <w:overflowPunct/>
              <w:topLinePunct w:val="0"/>
              <w:bidi w:val="0"/>
              <w:snapToGrid/>
              <w:spacing w:line="390" w:lineRule="exact"/>
              <w:ind w:firstLine="0" w:firstLineChars="0"/>
              <w:outlineLvl w:val="9"/>
              <w:rPr>
                <w:rFonts w:hint="eastAsia" w:ascii="宋体"/>
                <w:szCs w:val="21"/>
              </w:rPr>
            </w:pPr>
          </w:p>
          <w:p>
            <w:pPr>
              <w:pStyle w:val="15"/>
              <w:keepNext w:val="0"/>
              <w:keepLines w:val="0"/>
              <w:pageBreakBefore w:val="0"/>
              <w:kinsoku/>
              <w:overflowPunct/>
              <w:topLinePunct w:val="0"/>
              <w:bidi w:val="0"/>
              <w:snapToGrid/>
              <w:spacing w:line="390" w:lineRule="exact"/>
              <w:ind w:firstLine="0" w:firstLineChars="0"/>
              <w:outlineLvl w:val="9"/>
              <w:rPr>
                <w:rFonts w:hint="eastAsia" w:ascii="宋体"/>
                <w:szCs w:val="21"/>
              </w:rPr>
            </w:pPr>
            <w:r>
              <w:rPr>
                <w:rFonts w:hint="eastAsia" w:ascii="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jc w:val="center"/>
        </w:trPr>
        <w:tc>
          <w:tcPr>
            <w:tcW w:w="9185" w:type="dxa"/>
            <w:gridSpan w:val="5"/>
            <w:tcBorders>
              <w:top w:val="single" w:color="auto" w:sz="4" w:space="0"/>
              <w:left w:val="single" w:color="auto" w:sz="8" w:space="0"/>
              <w:bottom w:val="single" w:color="auto" w:sz="8" w:space="0"/>
              <w:right w:val="single" w:color="auto" w:sz="8"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sz w:val="21"/>
                <w:szCs w:val="21"/>
              </w:rPr>
            </w:pPr>
            <w:r>
              <w:rPr>
                <w:rFonts w:hint="eastAsia" w:ascii="宋体"/>
                <w:b/>
                <w:bCs/>
                <w:sz w:val="21"/>
                <w:szCs w:val="21"/>
              </w:rPr>
              <w:t>注：新增销售额</w:t>
            </w:r>
            <w:r>
              <w:rPr>
                <w:rFonts w:hint="eastAsia" w:ascii="宋体"/>
                <w:sz w:val="21"/>
                <w:szCs w:val="21"/>
              </w:rPr>
              <w:t>指完成单位技术转让收入及应用单位应用本项目技术所生产的产品或服务销售额；</w:t>
            </w:r>
            <w:r>
              <w:rPr>
                <w:rFonts w:hint="eastAsia" w:ascii="宋体"/>
                <w:b/>
                <w:bCs/>
                <w:sz w:val="21"/>
                <w:szCs w:val="21"/>
              </w:rPr>
              <w:t>新增利润</w:t>
            </w:r>
            <w:r>
              <w:rPr>
                <w:rFonts w:hint="eastAsia" w:ascii="宋体"/>
                <w:sz w:val="21"/>
                <w:szCs w:val="21"/>
              </w:rPr>
              <w:t>指新增销售额扣除相关产品或服务的成本、费用和税金后的余额。</w:t>
            </w:r>
          </w:p>
        </w:tc>
      </w:tr>
    </w:tbl>
    <w:p>
      <w:pPr>
        <w:pStyle w:val="15"/>
        <w:keepNext w:val="0"/>
        <w:keepLines w:val="0"/>
        <w:pageBreakBefore w:val="0"/>
        <w:kinsoku/>
        <w:overflowPunct/>
        <w:topLinePunct w:val="0"/>
        <w:bidi w:val="0"/>
        <w:snapToGrid/>
        <w:spacing w:line="390" w:lineRule="exact"/>
        <w:ind w:firstLine="0" w:firstLineChars="0"/>
        <w:outlineLvl w:val="9"/>
        <w:rPr>
          <w:rFonts w:ascii="宋体"/>
          <w:b/>
          <w:bCs/>
        </w:rPr>
      </w:pPr>
      <w:r>
        <w:rPr>
          <w:rFonts w:ascii="宋体" w:cs="宋体"/>
          <w:szCs w:val="21"/>
        </w:rPr>
        <w:br w:type="page"/>
      </w:r>
      <w:r>
        <w:rPr>
          <w:rFonts w:hint="eastAsia" w:ascii="宋体"/>
          <w:b/>
          <w:bCs/>
        </w:rPr>
        <w:t>3．社会效益</w:t>
      </w:r>
    </w:p>
    <w:p>
      <w:pPr>
        <w:pStyle w:val="15"/>
        <w:keepNext w:val="0"/>
        <w:keepLines w:val="0"/>
        <w:pageBreakBefore w:val="0"/>
        <w:kinsoku/>
        <w:overflowPunct/>
        <w:topLinePunct w:val="0"/>
        <w:bidi w:val="0"/>
        <w:snapToGrid/>
        <w:ind w:firstLine="0" w:firstLineChars="0"/>
        <w:outlineLvl w:val="9"/>
        <w:rPr>
          <w:rFonts w:hint="eastAsia" w:ascii="宋体"/>
          <w:b/>
          <w:bCs/>
          <w:sz w:val="21"/>
        </w:rPr>
      </w:pPr>
      <w:r>
        <w:rPr>
          <w:rFonts w:hint="eastAsia" w:ascii="宋体" w:hAnsi="宋体"/>
          <w:b/>
          <w:sz w:val="21"/>
          <w:szCs w:val="22"/>
        </w:rPr>
        <w:t>（</w:t>
      </w:r>
      <w:r>
        <w:rPr>
          <w:rFonts w:hint="eastAsia" w:ascii="宋体" w:hAnsi="宋体"/>
          <w:sz w:val="21"/>
          <w:szCs w:val="21"/>
        </w:rPr>
        <w:t>不超过600字）</w:t>
      </w:r>
    </w:p>
    <w:p>
      <w:pPr>
        <w:pStyle w:val="15"/>
        <w:keepNext w:val="0"/>
        <w:keepLines w:val="0"/>
        <w:pageBreakBefore w:val="0"/>
        <w:kinsoku/>
        <w:overflowPunct/>
        <w:topLinePunct w:val="0"/>
        <w:bidi w:val="0"/>
        <w:snapToGrid/>
        <w:outlineLvl w:val="9"/>
        <w:rPr>
          <w:rFonts w:hint="eastAsia" w:hAnsi="宋体" w:eastAsia="仿宋_GB2312"/>
          <w:szCs w:val="21"/>
        </w:rPr>
      </w:pPr>
      <w:r>
        <w:rPr>
          <w:rFonts w:hint="eastAsia" w:hAnsi="宋体" w:eastAsia="仿宋_GB2312"/>
          <w:szCs w:val="21"/>
        </w:rPr>
        <w:t>说明本项目在推动科学技术进步、保护自然资源和生态环境、提高国防能力、保障国家和社会安全、改善人民物质文化生活、提升健康水平、提高国民科学文化素质和人才培养等方面所发挥的作用。</w:t>
      </w:r>
    </w:p>
    <w:p>
      <w:pPr>
        <w:pStyle w:val="57"/>
        <w:keepNext w:val="0"/>
        <w:keepLines w:val="0"/>
        <w:pageBreakBefore w:val="0"/>
        <w:tabs>
          <w:tab w:val="left" w:pos="6930"/>
        </w:tabs>
        <w:kinsoku/>
        <w:overflowPunct/>
        <w:topLinePunct w:val="0"/>
        <w:bidi w:val="0"/>
        <w:snapToGrid/>
        <w:ind w:firstLine="0" w:firstLineChars="0"/>
        <w:jc w:val="center"/>
        <w:outlineLvl w:val="1"/>
        <w:rPr>
          <w:rFonts w:ascii="宋体"/>
          <w:b/>
          <w:bCs/>
          <w:sz w:val="28"/>
          <w:szCs w:val="28"/>
        </w:rPr>
      </w:pPr>
      <w:r>
        <w:rPr>
          <w:rFonts w:hint="eastAsia" w:ascii="宋体"/>
          <w:sz w:val="21"/>
          <w:szCs w:val="21"/>
        </w:rPr>
        <w:br w:type="page"/>
      </w:r>
      <w:bookmarkStart w:id="16" w:name="_Toc60"/>
      <w:r>
        <w:rPr>
          <w:rFonts w:hint="eastAsia" w:ascii="黑体" w:hAnsi="黑体" w:eastAsia="黑体" w:cs="黑体"/>
          <w:kern w:val="2"/>
          <w:sz w:val="28"/>
          <w:szCs w:val="44"/>
          <w:lang w:val="en-US" w:eastAsia="zh-CN" w:bidi="bo-CN"/>
        </w:rPr>
        <w:t>七、主要知识产权证明目录</w:t>
      </w:r>
      <w:bookmarkEnd w:id="16"/>
    </w:p>
    <w:p>
      <w:pPr>
        <w:keepNext w:val="0"/>
        <w:keepLines w:val="0"/>
        <w:pageBreakBefore w:val="0"/>
        <w:kinsoku/>
        <w:overflowPunct/>
        <w:topLinePunct w:val="0"/>
        <w:bidi w:val="0"/>
        <w:snapToGrid/>
        <w:jc w:val="center"/>
        <w:outlineLvl w:val="9"/>
        <w:rPr>
          <w:rFonts w:hint="eastAsia"/>
        </w:rPr>
      </w:pPr>
      <w:r>
        <w:rPr>
          <w:rFonts w:hint="eastAsia"/>
        </w:rPr>
        <w:t>（不超过10件）</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709"/>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240" w:lineRule="auto"/>
              <w:ind w:firstLine="0" w:firstLineChars="0"/>
              <w:jc w:val="center"/>
              <w:outlineLvl w:val="9"/>
              <w:rPr>
                <w:rFonts w:hint="eastAsia" w:ascii="宋体"/>
                <w:sz w:val="21"/>
                <w:szCs w:val="21"/>
              </w:rPr>
            </w:pPr>
            <w:r>
              <w:rPr>
                <w:rFonts w:hint="eastAsia" w:ascii="宋体"/>
                <w:sz w:val="21"/>
                <w:szCs w:val="21"/>
              </w:rPr>
              <w:t>知识产权类别</w:t>
            </w:r>
          </w:p>
        </w:tc>
        <w:tc>
          <w:tcPr>
            <w:tcW w:w="1260"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240" w:lineRule="auto"/>
              <w:ind w:firstLine="0" w:firstLineChars="0"/>
              <w:jc w:val="center"/>
              <w:outlineLvl w:val="9"/>
              <w:rPr>
                <w:rFonts w:hint="eastAsia" w:ascii="宋体"/>
                <w:sz w:val="21"/>
                <w:szCs w:val="21"/>
              </w:rPr>
            </w:pPr>
            <w:r>
              <w:rPr>
                <w:rFonts w:hint="eastAsia" w:ascii="宋体"/>
                <w:sz w:val="21"/>
                <w:szCs w:val="21"/>
              </w:rPr>
              <w:t>知识产权具体名称</w:t>
            </w:r>
          </w:p>
        </w:tc>
        <w:tc>
          <w:tcPr>
            <w:tcW w:w="1022"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240" w:lineRule="auto"/>
              <w:ind w:firstLine="0" w:firstLineChars="0"/>
              <w:jc w:val="center"/>
              <w:outlineLvl w:val="9"/>
              <w:rPr>
                <w:rFonts w:hint="eastAsia" w:ascii="宋体"/>
                <w:sz w:val="21"/>
                <w:szCs w:val="21"/>
              </w:rPr>
            </w:pPr>
            <w:r>
              <w:rPr>
                <w:rFonts w:hint="eastAsia" w:ascii="宋体"/>
                <w:sz w:val="21"/>
                <w:szCs w:val="21"/>
              </w:rPr>
              <w:t>国家</w:t>
            </w:r>
          </w:p>
          <w:p>
            <w:pPr>
              <w:pStyle w:val="15"/>
              <w:keepNext w:val="0"/>
              <w:keepLines w:val="0"/>
              <w:pageBreakBefore w:val="0"/>
              <w:kinsoku/>
              <w:overflowPunct/>
              <w:topLinePunct w:val="0"/>
              <w:bidi w:val="0"/>
              <w:snapToGrid/>
              <w:spacing w:line="240" w:lineRule="auto"/>
              <w:ind w:firstLine="0" w:firstLineChars="0"/>
              <w:jc w:val="center"/>
              <w:outlineLvl w:val="9"/>
              <w:rPr>
                <w:rFonts w:hint="eastAsia" w:ascii="宋体"/>
                <w:sz w:val="21"/>
                <w:szCs w:val="21"/>
              </w:rPr>
            </w:pPr>
            <w:r>
              <w:rPr>
                <w:rFonts w:hint="eastAsia" w:ascii="宋体"/>
                <w:sz w:val="21"/>
                <w:szCs w:val="21"/>
              </w:rPr>
              <w:t>（地区）</w:t>
            </w:r>
          </w:p>
        </w:tc>
        <w:tc>
          <w:tcPr>
            <w:tcW w:w="849"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240" w:lineRule="auto"/>
              <w:ind w:firstLine="0" w:firstLineChars="0"/>
              <w:jc w:val="center"/>
              <w:outlineLvl w:val="9"/>
              <w:rPr>
                <w:rFonts w:hint="eastAsia" w:ascii="宋体"/>
                <w:sz w:val="21"/>
                <w:szCs w:val="21"/>
              </w:rPr>
            </w:pPr>
            <w:r>
              <w:rPr>
                <w:rFonts w:hint="eastAsia" w:ascii="宋体"/>
                <w:sz w:val="21"/>
                <w:szCs w:val="21"/>
              </w:rPr>
              <w:t>授权号</w:t>
            </w:r>
          </w:p>
        </w:tc>
        <w:tc>
          <w:tcPr>
            <w:tcW w:w="709"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240" w:lineRule="auto"/>
              <w:ind w:firstLine="0" w:firstLineChars="0"/>
              <w:jc w:val="center"/>
              <w:outlineLvl w:val="9"/>
              <w:rPr>
                <w:rFonts w:hint="eastAsia" w:ascii="宋体"/>
                <w:sz w:val="21"/>
                <w:szCs w:val="21"/>
              </w:rPr>
            </w:pPr>
            <w:r>
              <w:rPr>
                <w:rFonts w:hint="eastAsia" w:ascii="宋体"/>
                <w:sz w:val="21"/>
                <w:szCs w:val="21"/>
              </w:rPr>
              <w:t>授权日期</w:t>
            </w:r>
          </w:p>
        </w:tc>
        <w:tc>
          <w:tcPr>
            <w:tcW w:w="1134"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240" w:lineRule="auto"/>
              <w:ind w:firstLine="0" w:firstLineChars="0"/>
              <w:jc w:val="center"/>
              <w:outlineLvl w:val="9"/>
              <w:rPr>
                <w:rFonts w:hint="eastAsia" w:ascii="宋体"/>
                <w:sz w:val="21"/>
                <w:szCs w:val="21"/>
              </w:rPr>
            </w:pPr>
            <w:r>
              <w:rPr>
                <w:rFonts w:hint="eastAsia" w:ascii="宋体"/>
                <w:sz w:val="21"/>
                <w:szCs w:val="21"/>
              </w:rPr>
              <w:t>证书编号</w:t>
            </w:r>
          </w:p>
        </w:tc>
        <w:tc>
          <w:tcPr>
            <w:tcW w:w="850"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240" w:lineRule="auto"/>
              <w:ind w:firstLine="0" w:firstLineChars="0"/>
              <w:jc w:val="center"/>
              <w:outlineLvl w:val="9"/>
              <w:rPr>
                <w:rFonts w:hint="eastAsia" w:ascii="宋体"/>
                <w:sz w:val="21"/>
                <w:szCs w:val="21"/>
              </w:rPr>
            </w:pPr>
            <w:r>
              <w:rPr>
                <w:rFonts w:hint="eastAsia" w:ascii="宋体"/>
                <w:sz w:val="21"/>
                <w:szCs w:val="21"/>
              </w:rPr>
              <w:t>权利人</w:t>
            </w:r>
          </w:p>
        </w:tc>
        <w:tc>
          <w:tcPr>
            <w:tcW w:w="851"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240" w:lineRule="auto"/>
              <w:ind w:firstLine="0" w:firstLineChars="0"/>
              <w:jc w:val="center"/>
              <w:outlineLvl w:val="9"/>
              <w:rPr>
                <w:rFonts w:hint="eastAsia" w:ascii="宋体"/>
                <w:sz w:val="21"/>
                <w:szCs w:val="21"/>
              </w:rPr>
            </w:pPr>
            <w:r>
              <w:rPr>
                <w:rFonts w:hint="eastAsia" w:ascii="宋体"/>
                <w:sz w:val="21"/>
                <w:szCs w:val="21"/>
              </w:rPr>
              <w:t>发明人</w:t>
            </w:r>
          </w:p>
        </w:tc>
        <w:tc>
          <w:tcPr>
            <w:tcW w:w="1183" w:type="dxa"/>
            <w:tcBorders>
              <w:top w:val="single" w:color="auto" w:sz="8" w:space="0"/>
              <w:left w:val="single" w:color="auto" w:sz="4" w:space="0"/>
              <w:bottom w:val="single" w:color="auto" w:sz="4" w:space="0"/>
              <w:right w:val="single" w:color="auto" w:sz="8" w:space="0"/>
            </w:tcBorders>
            <w:noWrap w:val="0"/>
            <w:vAlign w:val="center"/>
          </w:tcPr>
          <w:p>
            <w:pPr>
              <w:pStyle w:val="15"/>
              <w:keepNext w:val="0"/>
              <w:keepLines w:val="0"/>
              <w:pageBreakBefore w:val="0"/>
              <w:kinsoku/>
              <w:overflowPunct/>
              <w:topLinePunct w:val="0"/>
              <w:bidi w:val="0"/>
              <w:snapToGrid/>
              <w:spacing w:line="240" w:lineRule="auto"/>
              <w:ind w:firstLine="0" w:firstLineChars="0"/>
              <w:jc w:val="center"/>
              <w:outlineLvl w:val="9"/>
              <w:rPr>
                <w:rFonts w:ascii="宋体"/>
                <w:sz w:val="21"/>
                <w:szCs w:val="21"/>
              </w:rPr>
            </w:pPr>
            <w:r>
              <w:rPr>
                <w:rFonts w:hint="eastAsia" w:ascii="宋体"/>
                <w:sz w:val="21"/>
                <w:szCs w:val="21"/>
              </w:rPr>
              <w:t>授权有</w:t>
            </w:r>
          </w:p>
          <w:p>
            <w:pPr>
              <w:pStyle w:val="15"/>
              <w:keepNext w:val="0"/>
              <w:keepLines w:val="0"/>
              <w:pageBreakBefore w:val="0"/>
              <w:kinsoku/>
              <w:overflowPunct/>
              <w:topLinePunct w:val="0"/>
              <w:bidi w:val="0"/>
              <w:snapToGrid/>
              <w:spacing w:line="240" w:lineRule="auto"/>
              <w:ind w:firstLine="0" w:firstLineChars="0"/>
              <w:jc w:val="center"/>
              <w:outlineLvl w:val="9"/>
              <w:rPr>
                <w:rFonts w:hint="eastAsia"/>
              </w:rPr>
            </w:pPr>
            <w:r>
              <w:rPr>
                <w:rFonts w:hint="eastAsia" w:ascii="宋体"/>
                <w:sz w:val="21"/>
                <w:szCs w:val="21"/>
              </w:rPr>
              <w:t>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88" w:type="dxa"/>
            <w:tcBorders>
              <w:top w:val="single" w:color="auto" w:sz="4" w:space="0"/>
              <w:left w:val="single" w:color="auto" w:sz="8" w:space="0"/>
              <w:bottom w:val="single" w:color="auto" w:sz="8"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260"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022"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49"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709"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34"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0"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851"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c>
          <w:tcPr>
            <w:tcW w:w="1183" w:type="dxa"/>
            <w:tcBorders>
              <w:top w:val="single" w:color="auto" w:sz="4" w:space="0"/>
              <w:left w:val="single" w:color="auto" w:sz="4" w:space="0"/>
              <w:bottom w:val="single" w:color="auto" w:sz="8" w:space="0"/>
              <w:right w:val="single" w:color="auto" w:sz="8" w:space="0"/>
            </w:tcBorders>
            <w:noWrap w:val="0"/>
            <w:vAlign w:val="top"/>
          </w:tcPr>
          <w:p>
            <w:pPr>
              <w:pStyle w:val="15"/>
              <w:keepNext w:val="0"/>
              <w:keepLines w:val="0"/>
              <w:pageBreakBefore w:val="0"/>
              <w:kinsoku/>
              <w:overflowPunct/>
              <w:topLinePunct w:val="0"/>
              <w:bidi w:val="0"/>
              <w:snapToGrid/>
              <w:spacing w:line="390" w:lineRule="exact"/>
              <w:ind w:firstLine="0" w:firstLineChars="0"/>
              <w:outlineLvl w:val="9"/>
              <w:rPr>
                <w:rFonts w:hint="eastAsia" w:ascii="宋体"/>
              </w:rPr>
            </w:pPr>
          </w:p>
        </w:tc>
      </w:tr>
    </w:tbl>
    <w:p>
      <w:pPr>
        <w:pStyle w:val="15"/>
        <w:keepNext w:val="0"/>
        <w:keepLines w:val="0"/>
        <w:pageBreakBefore w:val="0"/>
        <w:kinsoku/>
        <w:overflowPunct/>
        <w:topLinePunct w:val="0"/>
        <w:bidi w:val="0"/>
        <w:adjustRightInd w:val="0"/>
        <w:snapToGrid/>
        <w:spacing w:line="320" w:lineRule="exact"/>
        <w:ind w:firstLine="482"/>
        <w:outlineLvl w:val="9"/>
        <w:rPr>
          <w:rFonts w:hint="eastAsia" w:ascii="宋体" w:cs="宋体"/>
          <w:b/>
          <w:bCs/>
        </w:rPr>
      </w:pPr>
      <w:r>
        <w:rPr>
          <w:rFonts w:hint="eastAsia" w:ascii="宋体"/>
          <w:b/>
          <w:bCs/>
        </w:rPr>
        <w:t xml:space="preserve"> </w:t>
      </w:r>
    </w:p>
    <w:p>
      <w:pPr>
        <w:pStyle w:val="15"/>
        <w:keepNext w:val="0"/>
        <w:keepLines w:val="0"/>
        <w:pageBreakBefore w:val="0"/>
        <w:kinsoku/>
        <w:overflowPunct/>
        <w:topLinePunct w:val="0"/>
        <w:bidi w:val="0"/>
        <w:adjustRightInd w:val="0"/>
        <w:snapToGrid/>
        <w:ind w:firstLine="482"/>
        <w:outlineLvl w:val="9"/>
        <w:rPr>
          <w:rFonts w:hint="eastAsia" w:ascii="宋体"/>
          <w:spacing w:val="2"/>
        </w:rPr>
      </w:pPr>
      <w:r>
        <w:rPr>
          <w:rFonts w:hint="eastAsia" w:ascii="宋体"/>
          <w:b/>
          <w:bCs/>
        </w:rPr>
        <w:t>承诺：</w:t>
      </w:r>
      <w:r>
        <w:rPr>
          <w:rFonts w:hint="eastAsia" w:ascii="宋体"/>
        </w:rPr>
        <w:t>上述知识产权用于推荐中国</w:t>
      </w:r>
      <w:r>
        <w:rPr>
          <w:rFonts w:ascii="宋体"/>
        </w:rPr>
        <w:t>电子学会</w:t>
      </w:r>
      <w:r>
        <w:rPr>
          <w:rFonts w:hint="eastAsia" w:ascii="宋体"/>
        </w:rPr>
        <w:t>科学技术奖的情况，已征得未列入项目主要完成人</w:t>
      </w:r>
      <w:r>
        <w:rPr>
          <w:rFonts w:hint="eastAsia" w:ascii="宋体"/>
          <w:spacing w:val="2"/>
        </w:rPr>
        <w:t>的权利人（发明专利指发明人）的同意。</w:t>
      </w:r>
    </w:p>
    <w:p>
      <w:pPr>
        <w:pStyle w:val="15"/>
        <w:keepNext w:val="0"/>
        <w:keepLines w:val="0"/>
        <w:pageBreakBefore w:val="0"/>
        <w:kinsoku/>
        <w:overflowPunct/>
        <w:topLinePunct w:val="0"/>
        <w:bidi w:val="0"/>
        <w:adjustRightInd w:val="0"/>
        <w:snapToGrid/>
        <w:spacing w:line="320" w:lineRule="exact"/>
        <w:ind w:firstLine="482"/>
        <w:outlineLvl w:val="9"/>
        <w:rPr>
          <w:rFonts w:hint="eastAsia" w:ascii="宋体"/>
          <w:b/>
          <w:bCs/>
        </w:rPr>
      </w:pPr>
      <w:r>
        <w:rPr>
          <w:rFonts w:hint="eastAsia" w:ascii="宋体"/>
          <w:b/>
          <w:bCs/>
        </w:rPr>
        <w:t xml:space="preserve"> </w:t>
      </w:r>
    </w:p>
    <w:p>
      <w:pPr>
        <w:pStyle w:val="15"/>
        <w:keepNext w:val="0"/>
        <w:keepLines w:val="0"/>
        <w:pageBreakBefore w:val="0"/>
        <w:kinsoku/>
        <w:overflowPunct/>
        <w:topLinePunct w:val="0"/>
        <w:bidi w:val="0"/>
        <w:adjustRightInd w:val="0"/>
        <w:snapToGrid/>
        <w:spacing w:line="320" w:lineRule="exact"/>
        <w:ind w:firstLine="482"/>
        <w:outlineLvl w:val="9"/>
        <w:rPr>
          <w:rFonts w:hint="eastAsia" w:ascii="宋体"/>
          <w:b/>
          <w:bCs/>
        </w:rPr>
      </w:pPr>
      <w:r>
        <w:rPr>
          <w:rFonts w:hint="eastAsia" w:ascii="宋体"/>
          <w:b/>
          <w:bCs/>
        </w:rPr>
        <w:t xml:space="preserve">                                   </w:t>
      </w:r>
      <w:r>
        <w:rPr>
          <w:rFonts w:ascii="宋体"/>
          <w:b/>
          <w:bCs/>
        </w:rPr>
        <w:t xml:space="preserve">          </w:t>
      </w:r>
      <w:r>
        <w:rPr>
          <w:rFonts w:hint="eastAsia" w:ascii="宋体"/>
          <w:b/>
          <w:bCs/>
        </w:rPr>
        <w:t>第一完成人签名：</w:t>
      </w:r>
    </w:p>
    <w:p>
      <w:pPr>
        <w:pStyle w:val="57"/>
        <w:keepNext w:val="0"/>
        <w:keepLines w:val="0"/>
        <w:pageBreakBefore w:val="0"/>
        <w:kinsoku/>
        <w:overflowPunct/>
        <w:topLinePunct w:val="0"/>
        <w:bidi w:val="0"/>
        <w:snapToGrid/>
        <w:ind w:firstLine="0" w:firstLineChars="0"/>
        <w:jc w:val="center"/>
        <w:outlineLvl w:val="1"/>
        <w:rPr>
          <w:rFonts w:hint="eastAsia" w:ascii="宋体"/>
          <w:b/>
          <w:bCs/>
          <w:sz w:val="28"/>
          <w:szCs w:val="28"/>
        </w:rPr>
      </w:pPr>
      <w:r>
        <w:rPr>
          <w:rFonts w:hint="eastAsia" w:ascii="宋体"/>
          <w:sz w:val="28"/>
          <w:szCs w:val="28"/>
        </w:rPr>
        <w:br w:type="page"/>
      </w:r>
      <w:bookmarkStart w:id="17" w:name="_Toc17763"/>
      <w:r>
        <w:rPr>
          <w:rFonts w:hint="eastAsia" w:ascii="黑体" w:hAnsi="黑体" w:eastAsia="黑体" w:cs="黑体"/>
          <w:kern w:val="2"/>
          <w:sz w:val="28"/>
          <w:szCs w:val="44"/>
          <w:lang w:val="en-US" w:eastAsia="zh-CN" w:bidi="bo-CN"/>
        </w:rPr>
        <w:t>八、主要完成人情况表</w:t>
      </w:r>
      <w:bookmarkEnd w:id="17"/>
    </w:p>
    <w:tbl>
      <w:tblPr>
        <w:tblStyle w:val="23"/>
        <w:tblW w:w="1049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7"/>
        <w:gridCol w:w="1051"/>
        <w:gridCol w:w="284"/>
        <w:gridCol w:w="1002"/>
        <w:gridCol w:w="737"/>
        <w:gridCol w:w="1096"/>
        <w:gridCol w:w="230"/>
        <w:gridCol w:w="479"/>
        <w:gridCol w:w="1072"/>
        <w:gridCol w:w="1417"/>
        <w:gridCol w:w="1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1377" w:type="dxa"/>
            <w:tcBorders>
              <w:top w:val="single" w:color="000000" w:sz="12" w:space="0"/>
              <w:left w:val="single" w:color="000000" w:sz="12" w:space="0"/>
              <w:bottom w:val="single" w:color="auto" w:sz="4" w:space="0"/>
              <w:right w:val="single" w:color="auto" w:sz="4" w:space="0"/>
            </w:tcBorders>
            <w:noWrap w:val="0"/>
            <w:vAlign w:val="center"/>
          </w:tcPr>
          <w:p>
            <w:pPr>
              <w:jc w:val="center"/>
              <w:rPr>
                <w:rFonts w:cs="Times New Roman"/>
                <w:sz w:val="24"/>
                <w:szCs w:val="24"/>
                <w:lang w:bidi="ar-SA"/>
              </w:rPr>
            </w:pPr>
            <w:r>
              <w:rPr>
                <w:rFonts w:cs="Times New Roman"/>
                <w:sz w:val="24"/>
                <w:szCs w:val="24"/>
              </w:rPr>
              <w:t>姓    名</w:t>
            </w:r>
          </w:p>
        </w:tc>
        <w:tc>
          <w:tcPr>
            <w:tcW w:w="1051" w:type="dxa"/>
            <w:tcBorders>
              <w:top w:val="single" w:color="000000" w:sz="12" w:space="0"/>
              <w:left w:val="nil"/>
              <w:bottom w:val="single" w:color="auto" w:sz="4" w:space="0"/>
              <w:right w:val="single" w:color="auto" w:sz="4" w:space="0"/>
            </w:tcBorders>
            <w:noWrap w:val="0"/>
            <w:vAlign w:val="center"/>
          </w:tcPr>
          <w:p>
            <w:pPr>
              <w:jc w:val="center"/>
              <w:rPr>
                <w:rFonts w:cs="Times New Roman"/>
                <w:sz w:val="24"/>
                <w:szCs w:val="24"/>
              </w:rPr>
            </w:pPr>
          </w:p>
        </w:tc>
        <w:tc>
          <w:tcPr>
            <w:tcW w:w="1286" w:type="dxa"/>
            <w:gridSpan w:val="2"/>
            <w:tcBorders>
              <w:top w:val="single" w:color="000000" w:sz="12" w:space="0"/>
              <w:left w:val="nil"/>
              <w:bottom w:val="single" w:color="auto" w:sz="4" w:space="0"/>
              <w:right w:val="single" w:color="auto" w:sz="4" w:space="0"/>
            </w:tcBorders>
            <w:noWrap w:val="0"/>
            <w:vAlign w:val="center"/>
          </w:tcPr>
          <w:p>
            <w:pPr>
              <w:jc w:val="center"/>
              <w:rPr>
                <w:rFonts w:cs="Times New Roman"/>
                <w:sz w:val="24"/>
                <w:szCs w:val="24"/>
              </w:rPr>
            </w:pPr>
            <w:r>
              <w:rPr>
                <w:rFonts w:cs="Times New Roman"/>
                <w:sz w:val="24"/>
                <w:szCs w:val="24"/>
              </w:rPr>
              <w:t>性</w:t>
            </w:r>
            <w:r>
              <w:rPr>
                <w:rFonts w:hint="eastAsia" w:cs="Times New Roman"/>
                <w:sz w:val="24"/>
                <w:szCs w:val="24"/>
              </w:rPr>
              <w:t xml:space="preserve">    </w:t>
            </w:r>
            <w:r>
              <w:rPr>
                <w:rFonts w:cs="Times New Roman"/>
                <w:sz w:val="24"/>
                <w:szCs w:val="24"/>
              </w:rPr>
              <w:t>别</w:t>
            </w:r>
          </w:p>
        </w:tc>
        <w:tc>
          <w:tcPr>
            <w:tcW w:w="737" w:type="dxa"/>
            <w:tcBorders>
              <w:top w:val="single" w:color="000000" w:sz="12" w:space="0"/>
              <w:left w:val="nil"/>
              <w:bottom w:val="single" w:color="auto" w:sz="4" w:space="0"/>
              <w:right w:val="single" w:color="auto" w:sz="4" w:space="0"/>
            </w:tcBorders>
            <w:noWrap w:val="0"/>
            <w:vAlign w:val="center"/>
          </w:tcPr>
          <w:p>
            <w:pPr>
              <w:jc w:val="center"/>
              <w:rPr>
                <w:rFonts w:cs="Times New Roman"/>
                <w:sz w:val="24"/>
                <w:szCs w:val="24"/>
              </w:rPr>
            </w:pPr>
          </w:p>
        </w:tc>
        <w:tc>
          <w:tcPr>
            <w:tcW w:w="1326" w:type="dxa"/>
            <w:gridSpan w:val="2"/>
            <w:tcBorders>
              <w:top w:val="single" w:color="000000" w:sz="12" w:space="0"/>
              <w:left w:val="nil"/>
              <w:bottom w:val="single" w:color="auto" w:sz="4" w:space="0"/>
              <w:right w:val="single" w:color="auto" w:sz="4" w:space="0"/>
            </w:tcBorders>
            <w:noWrap w:val="0"/>
            <w:vAlign w:val="center"/>
          </w:tcPr>
          <w:p>
            <w:pPr>
              <w:jc w:val="center"/>
              <w:rPr>
                <w:rFonts w:cs="Times New Roman"/>
                <w:sz w:val="24"/>
                <w:szCs w:val="24"/>
              </w:rPr>
            </w:pPr>
            <w:r>
              <w:rPr>
                <w:rFonts w:cs="Times New Roman"/>
                <w:sz w:val="24"/>
                <w:szCs w:val="24"/>
              </w:rPr>
              <w:t>出生年月</w:t>
            </w:r>
          </w:p>
        </w:tc>
        <w:tc>
          <w:tcPr>
            <w:tcW w:w="1551" w:type="dxa"/>
            <w:gridSpan w:val="2"/>
            <w:tcBorders>
              <w:top w:val="single" w:color="000000" w:sz="12" w:space="0"/>
              <w:left w:val="nil"/>
              <w:bottom w:val="single" w:color="auto" w:sz="4" w:space="0"/>
              <w:right w:val="single" w:color="000000" w:sz="4" w:space="0"/>
            </w:tcBorders>
            <w:noWrap w:val="0"/>
            <w:vAlign w:val="center"/>
          </w:tcPr>
          <w:p>
            <w:pPr>
              <w:jc w:val="center"/>
              <w:rPr>
                <w:rFonts w:cs="Times New Roman"/>
                <w:sz w:val="24"/>
                <w:szCs w:val="24"/>
              </w:rPr>
            </w:pPr>
          </w:p>
        </w:tc>
        <w:tc>
          <w:tcPr>
            <w:tcW w:w="1417" w:type="dxa"/>
            <w:tcBorders>
              <w:top w:val="single" w:color="000000" w:sz="12" w:space="0"/>
              <w:left w:val="nil"/>
              <w:bottom w:val="single" w:color="auto" w:sz="4" w:space="0"/>
              <w:right w:val="single" w:color="auto" w:sz="4" w:space="0"/>
            </w:tcBorders>
            <w:noWrap w:val="0"/>
            <w:vAlign w:val="center"/>
          </w:tcPr>
          <w:p>
            <w:pPr>
              <w:jc w:val="center"/>
              <w:rPr>
                <w:rFonts w:cs="Times New Roman"/>
                <w:sz w:val="24"/>
                <w:szCs w:val="24"/>
              </w:rPr>
            </w:pPr>
            <w:r>
              <w:rPr>
                <w:rFonts w:hint="eastAsia" w:cs="Times New Roman"/>
                <w:sz w:val="24"/>
                <w:szCs w:val="24"/>
              </w:rPr>
              <w:t>排    名</w:t>
            </w:r>
          </w:p>
        </w:tc>
        <w:tc>
          <w:tcPr>
            <w:tcW w:w="1748" w:type="dxa"/>
            <w:tcBorders>
              <w:top w:val="single" w:color="000000" w:sz="12" w:space="0"/>
              <w:left w:val="nil"/>
              <w:bottom w:val="single" w:color="auto" w:sz="4" w:space="0"/>
              <w:right w:val="single" w:color="000000" w:sz="12" w:space="0"/>
            </w:tcBorders>
            <w:noWrap w:val="0"/>
            <w:vAlign w:val="center"/>
          </w:tcPr>
          <w:p>
            <w:pPr>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377" w:type="dxa"/>
            <w:tcBorders>
              <w:top w:val="nil"/>
              <w:left w:val="single" w:color="000000" w:sz="12" w:space="0"/>
              <w:bottom w:val="nil"/>
              <w:right w:val="single" w:color="auto" w:sz="4" w:space="0"/>
            </w:tcBorders>
            <w:noWrap w:val="0"/>
            <w:vAlign w:val="center"/>
          </w:tcPr>
          <w:p>
            <w:pPr>
              <w:jc w:val="center"/>
              <w:rPr>
                <w:rFonts w:cs="Times New Roman"/>
                <w:sz w:val="24"/>
                <w:szCs w:val="24"/>
              </w:rPr>
            </w:pPr>
            <w:r>
              <w:rPr>
                <w:rFonts w:hint="eastAsia" w:cs="Times New Roman"/>
                <w:sz w:val="24"/>
                <w:szCs w:val="24"/>
              </w:rPr>
              <w:t>证件</w:t>
            </w:r>
            <w:r>
              <w:rPr>
                <w:rFonts w:cs="Times New Roman"/>
                <w:sz w:val="24"/>
                <w:szCs w:val="24"/>
              </w:rPr>
              <w:t>类型</w:t>
            </w:r>
          </w:p>
        </w:tc>
        <w:tc>
          <w:tcPr>
            <w:tcW w:w="1051" w:type="dxa"/>
            <w:tcBorders>
              <w:top w:val="nil"/>
              <w:left w:val="nil"/>
              <w:bottom w:val="nil"/>
              <w:right w:val="single" w:color="000000" w:sz="4" w:space="0"/>
            </w:tcBorders>
            <w:noWrap w:val="0"/>
            <w:vAlign w:val="top"/>
          </w:tcPr>
          <w:p>
            <w:pPr>
              <w:jc w:val="center"/>
              <w:rPr>
                <w:rFonts w:cs="Times New Roman"/>
                <w:sz w:val="24"/>
                <w:szCs w:val="24"/>
              </w:rPr>
            </w:pPr>
          </w:p>
        </w:tc>
        <w:tc>
          <w:tcPr>
            <w:tcW w:w="1286" w:type="dxa"/>
            <w:gridSpan w:val="2"/>
            <w:tcBorders>
              <w:top w:val="nil"/>
              <w:left w:val="nil"/>
              <w:bottom w:val="nil"/>
              <w:right w:val="single" w:color="000000" w:sz="4" w:space="0"/>
            </w:tcBorders>
            <w:noWrap w:val="0"/>
            <w:vAlign w:val="center"/>
          </w:tcPr>
          <w:p>
            <w:pPr>
              <w:jc w:val="center"/>
              <w:rPr>
                <w:rFonts w:cs="Times New Roman"/>
                <w:sz w:val="24"/>
                <w:szCs w:val="24"/>
              </w:rPr>
            </w:pPr>
            <w:r>
              <w:rPr>
                <w:rFonts w:hint="eastAsia" w:cs="Times New Roman"/>
                <w:sz w:val="24"/>
                <w:szCs w:val="24"/>
              </w:rPr>
              <w:t>证件号码</w:t>
            </w:r>
          </w:p>
        </w:tc>
        <w:tc>
          <w:tcPr>
            <w:tcW w:w="1833" w:type="dxa"/>
            <w:gridSpan w:val="2"/>
            <w:tcBorders>
              <w:top w:val="nil"/>
              <w:left w:val="nil"/>
              <w:bottom w:val="nil"/>
              <w:right w:val="single" w:color="000000" w:sz="4" w:space="0"/>
            </w:tcBorders>
            <w:noWrap w:val="0"/>
            <w:vAlign w:val="top"/>
          </w:tcPr>
          <w:p>
            <w:pPr>
              <w:ind w:firstLine="240" w:firstLineChars="100"/>
              <w:rPr>
                <w:rFonts w:ascii="宋体" w:hAnsi="宋体"/>
                <w:sz w:val="24"/>
                <w:szCs w:val="24"/>
              </w:rPr>
            </w:pPr>
          </w:p>
        </w:tc>
        <w:tc>
          <w:tcPr>
            <w:tcW w:w="709" w:type="dxa"/>
            <w:gridSpan w:val="2"/>
            <w:tcBorders>
              <w:top w:val="nil"/>
              <w:left w:val="nil"/>
              <w:bottom w:val="nil"/>
              <w:right w:val="single" w:color="000000" w:sz="4" w:space="0"/>
            </w:tcBorders>
            <w:noWrap w:val="0"/>
            <w:vAlign w:val="center"/>
          </w:tcPr>
          <w:p>
            <w:pPr>
              <w:jc w:val="left"/>
              <w:rPr>
                <w:rFonts w:ascii="宋体" w:hAnsi="宋体"/>
                <w:sz w:val="24"/>
                <w:szCs w:val="24"/>
              </w:rPr>
            </w:pPr>
            <w:r>
              <w:rPr>
                <w:rFonts w:hint="eastAsia" w:cs="Times New Roman"/>
                <w:sz w:val="24"/>
                <w:szCs w:val="24"/>
              </w:rPr>
              <w:t>学会</w:t>
            </w:r>
            <w:r>
              <w:rPr>
                <w:rFonts w:cs="Times New Roman"/>
                <w:sz w:val="24"/>
                <w:szCs w:val="24"/>
              </w:rPr>
              <w:t>会员</w:t>
            </w:r>
          </w:p>
        </w:tc>
        <w:tc>
          <w:tcPr>
            <w:tcW w:w="1072" w:type="dxa"/>
            <w:tcBorders>
              <w:top w:val="nil"/>
              <w:left w:val="nil"/>
              <w:bottom w:val="nil"/>
              <w:right w:val="single" w:color="000000" w:sz="4" w:space="0"/>
            </w:tcBorders>
            <w:noWrap w:val="0"/>
            <w:vAlign w:val="center"/>
          </w:tcPr>
          <w:p>
            <w:pPr>
              <w:spacing w:line="160" w:lineRule="exact"/>
              <w:contextualSpacing/>
              <w:jc w:val="left"/>
              <w:rPr>
                <w:rFonts w:ascii="宋体" w:hAnsi="宋体"/>
                <w:sz w:val="15"/>
                <w:szCs w:val="24"/>
              </w:rPr>
            </w:pPr>
            <w:r>
              <w:rPr>
                <w:rFonts w:hint="eastAsia" w:ascii="宋体" w:hAnsi="宋体"/>
                <w:sz w:val="15"/>
                <w:szCs w:val="24"/>
              </w:rPr>
              <w:t>是/否</w:t>
            </w:r>
          </w:p>
        </w:tc>
        <w:tc>
          <w:tcPr>
            <w:tcW w:w="1417" w:type="dxa"/>
            <w:tcBorders>
              <w:top w:val="single" w:color="auto" w:sz="4" w:space="0"/>
              <w:left w:val="nil"/>
              <w:bottom w:val="single" w:color="auto" w:sz="4" w:space="0"/>
              <w:right w:val="single" w:color="000000" w:sz="4" w:space="0"/>
            </w:tcBorders>
            <w:noWrap w:val="0"/>
            <w:vAlign w:val="center"/>
          </w:tcPr>
          <w:p>
            <w:pPr>
              <w:jc w:val="center"/>
              <w:rPr>
                <w:rFonts w:ascii="宋体" w:hAnsi="宋体"/>
                <w:sz w:val="24"/>
                <w:szCs w:val="24"/>
              </w:rPr>
            </w:pPr>
            <w:r>
              <w:rPr>
                <w:rFonts w:ascii="宋体" w:hAnsi="宋体"/>
                <w:sz w:val="24"/>
                <w:szCs w:val="24"/>
              </w:rPr>
              <w:t>会员号</w:t>
            </w:r>
          </w:p>
        </w:tc>
        <w:tc>
          <w:tcPr>
            <w:tcW w:w="1748" w:type="dxa"/>
            <w:tcBorders>
              <w:top w:val="single" w:color="auto" w:sz="4" w:space="0"/>
              <w:left w:val="nil"/>
              <w:bottom w:val="single" w:color="auto" w:sz="4" w:space="0"/>
              <w:right w:val="single" w:color="000000" w:sz="12" w:space="0"/>
            </w:tcBorders>
            <w:noWrap w:val="0"/>
            <w:vAlign w:val="center"/>
          </w:tcPr>
          <w:p>
            <w:pPr>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pPr>
              <w:spacing w:line="0" w:lineRule="atLeast"/>
              <w:jc w:val="center"/>
              <w:rPr>
                <w:rFonts w:cs="Times New Roman"/>
                <w:sz w:val="24"/>
                <w:szCs w:val="24"/>
              </w:rPr>
            </w:pPr>
            <w:r>
              <w:rPr>
                <w:rFonts w:cs="Times New Roman"/>
                <w:sz w:val="24"/>
                <w:szCs w:val="24"/>
              </w:rPr>
              <w:t>毕业院校</w:t>
            </w:r>
          </w:p>
        </w:tc>
        <w:tc>
          <w:tcPr>
            <w:tcW w:w="3074" w:type="dxa"/>
            <w:gridSpan w:val="4"/>
            <w:tcBorders>
              <w:top w:val="single" w:color="auto" w:sz="4" w:space="0"/>
              <w:left w:val="nil"/>
              <w:bottom w:val="single" w:color="auto" w:sz="4" w:space="0"/>
              <w:right w:val="single" w:color="auto" w:sz="4" w:space="0"/>
            </w:tcBorders>
            <w:noWrap w:val="0"/>
            <w:vAlign w:val="center"/>
          </w:tcPr>
          <w:p>
            <w:pPr>
              <w:spacing w:line="0" w:lineRule="atLeast"/>
              <w:ind w:firstLine="240" w:firstLineChars="100"/>
              <w:rPr>
                <w:rFonts w:cs="Times New Roman"/>
                <w:sz w:val="24"/>
                <w:szCs w:val="24"/>
              </w:rPr>
            </w:pPr>
          </w:p>
        </w:tc>
        <w:tc>
          <w:tcPr>
            <w:tcW w:w="1326" w:type="dxa"/>
            <w:gridSpan w:val="2"/>
            <w:tcBorders>
              <w:top w:val="single" w:color="auto" w:sz="4" w:space="0"/>
              <w:left w:val="nil"/>
              <w:bottom w:val="single" w:color="auto" w:sz="4" w:space="0"/>
              <w:right w:val="single" w:color="auto" w:sz="4" w:space="0"/>
            </w:tcBorders>
            <w:noWrap w:val="0"/>
            <w:vAlign w:val="center"/>
          </w:tcPr>
          <w:p>
            <w:pPr>
              <w:jc w:val="center"/>
              <w:rPr>
                <w:rFonts w:cs="Times New Roman"/>
                <w:sz w:val="24"/>
                <w:szCs w:val="24"/>
              </w:rPr>
            </w:pPr>
            <w:r>
              <w:rPr>
                <w:rFonts w:cs="Times New Roman"/>
                <w:sz w:val="24"/>
                <w:szCs w:val="24"/>
              </w:rPr>
              <w:t>最高学位</w:t>
            </w:r>
          </w:p>
        </w:tc>
        <w:tc>
          <w:tcPr>
            <w:tcW w:w="1551" w:type="dxa"/>
            <w:gridSpan w:val="2"/>
            <w:tcBorders>
              <w:top w:val="single" w:color="auto" w:sz="4" w:space="0"/>
              <w:left w:val="nil"/>
              <w:bottom w:val="single" w:color="auto" w:sz="4" w:space="0"/>
              <w:right w:val="single" w:color="000000" w:sz="4" w:space="0"/>
            </w:tcBorders>
            <w:noWrap w:val="0"/>
            <w:vAlign w:val="center"/>
          </w:tcPr>
          <w:p>
            <w:pPr>
              <w:rPr>
                <w:rFonts w:cs="Times New Roman"/>
                <w:sz w:val="24"/>
                <w:szCs w:val="24"/>
              </w:rPr>
            </w:pPr>
          </w:p>
        </w:tc>
        <w:tc>
          <w:tcPr>
            <w:tcW w:w="1417" w:type="dxa"/>
            <w:tcBorders>
              <w:top w:val="single" w:color="auto" w:sz="4" w:space="0"/>
              <w:left w:val="nil"/>
              <w:bottom w:val="single" w:color="auto" w:sz="4" w:space="0"/>
              <w:right w:val="single" w:color="000000" w:sz="4" w:space="0"/>
            </w:tcBorders>
            <w:noWrap w:val="0"/>
            <w:vAlign w:val="center"/>
          </w:tcPr>
          <w:p>
            <w:pPr>
              <w:jc w:val="center"/>
              <w:rPr>
                <w:rFonts w:cs="Times New Roman"/>
                <w:sz w:val="24"/>
                <w:szCs w:val="24"/>
              </w:rPr>
            </w:pPr>
            <w:r>
              <w:rPr>
                <w:rFonts w:hint="eastAsia" w:cs="Times New Roman"/>
                <w:sz w:val="24"/>
                <w:szCs w:val="24"/>
              </w:rPr>
              <w:t>技术职称</w:t>
            </w:r>
          </w:p>
        </w:tc>
        <w:tc>
          <w:tcPr>
            <w:tcW w:w="1748" w:type="dxa"/>
            <w:tcBorders>
              <w:top w:val="single" w:color="auto" w:sz="4" w:space="0"/>
              <w:left w:val="nil"/>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pPr>
              <w:spacing w:line="0" w:lineRule="atLeast"/>
              <w:jc w:val="center"/>
              <w:rPr>
                <w:rFonts w:cs="Times New Roman"/>
                <w:sz w:val="24"/>
                <w:szCs w:val="24"/>
              </w:rPr>
            </w:pPr>
            <w:r>
              <w:rPr>
                <w:rFonts w:hint="eastAsia" w:cs="Times New Roman"/>
                <w:sz w:val="24"/>
                <w:szCs w:val="24"/>
              </w:rPr>
              <w:t>从事专业</w:t>
            </w:r>
          </w:p>
        </w:tc>
        <w:tc>
          <w:tcPr>
            <w:tcW w:w="3074" w:type="dxa"/>
            <w:gridSpan w:val="4"/>
            <w:tcBorders>
              <w:top w:val="single" w:color="auto" w:sz="4" w:space="0"/>
              <w:left w:val="nil"/>
              <w:bottom w:val="single" w:color="auto" w:sz="4" w:space="0"/>
              <w:right w:val="single" w:color="auto" w:sz="4" w:space="0"/>
            </w:tcBorders>
            <w:noWrap w:val="0"/>
            <w:vAlign w:val="center"/>
          </w:tcPr>
          <w:p>
            <w:pPr>
              <w:spacing w:line="0" w:lineRule="atLeast"/>
              <w:ind w:firstLine="240" w:firstLineChars="100"/>
              <w:rPr>
                <w:rFonts w:cs="Times New Roman"/>
                <w:sz w:val="24"/>
                <w:szCs w:val="24"/>
              </w:rPr>
            </w:pPr>
          </w:p>
        </w:tc>
        <w:tc>
          <w:tcPr>
            <w:tcW w:w="1326" w:type="dxa"/>
            <w:gridSpan w:val="2"/>
            <w:tcBorders>
              <w:top w:val="single" w:color="auto" w:sz="4" w:space="0"/>
              <w:left w:val="nil"/>
              <w:bottom w:val="single" w:color="auto" w:sz="4" w:space="0"/>
              <w:right w:val="single" w:color="auto" w:sz="4" w:space="0"/>
            </w:tcBorders>
            <w:noWrap w:val="0"/>
            <w:vAlign w:val="center"/>
          </w:tcPr>
          <w:p>
            <w:pPr>
              <w:jc w:val="center"/>
              <w:rPr>
                <w:rFonts w:cs="Times New Roman"/>
                <w:sz w:val="24"/>
                <w:szCs w:val="24"/>
              </w:rPr>
            </w:pPr>
            <w:r>
              <w:rPr>
                <w:rFonts w:hint="eastAsia" w:cs="Times New Roman"/>
                <w:sz w:val="24"/>
                <w:szCs w:val="24"/>
              </w:rPr>
              <w:t>移动电话</w:t>
            </w:r>
          </w:p>
        </w:tc>
        <w:tc>
          <w:tcPr>
            <w:tcW w:w="1551" w:type="dxa"/>
            <w:gridSpan w:val="2"/>
            <w:tcBorders>
              <w:top w:val="single" w:color="auto" w:sz="4" w:space="0"/>
              <w:left w:val="nil"/>
              <w:bottom w:val="single" w:color="auto" w:sz="4" w:space="0"/>
              <w:right w:val="single" w:color="000000" w:sz="4" w:space="0"/>
            </w:tcBorders>
            <w:noWrap w:val="0"/>
            <w:vAlign w:val="center"/>
          </w:tcPr>
          <w:p>
            <w:pPr>
              <w:rPr>
                <w:rFonts w:cs="Times New Roman"/>
                <w:sz w:val="24"/>
                <w:szCs w:val="24"/>
              </w:rPr>
            </w:pPr>
            <w:r>
              <w:rPr>
                <w:rFonts w:cs="Times New Roman"/>
                <w:sz w:val="24"/>
                <w:szCs w:val="24"/>
              </w:rPr>
              <w:t xml:space="preserve">  </w:t>
            </w:r>
          </w:p>
        </w:tc>
        <w:tc>
          <w:tcPr>
            <w:tcW w:w="1417" w:type="dxa"/>
            <w:tcBorders>
              <w:top w:val="single" w:color="auto" w:sz="4" w:space="0"/>
              <w:left w:val="nil"/>
              <w:bottom w:val="single" w:color="auto" w:sz="4" w:space="0"/>
              <w:right w:val="single" w:color="000000" w:sz="4" w:space="0"/>
            </w:tcBorders>
            <w:noWrap w:val="0"/>
            <w:vAlign w:val="center"/>
          </w:tcPr>
          <w:p>
            <w:pPr>
              <w:jc w:val="center"/>
              <w:rPr>
                <w:rFonts w:cs="Times New Roman"/>
                <w:sz w:val="24"/>
                <w:szCs w:val="24"/>
              </w:rPr>
            </w:pPr>
            <w:r>
              <w:rPr>
                <w:rFonts w:cs="Times New Roman"/>
                <w:sz w:val="24"/>
                <w:szCs w:val="24"/>
              </w:rPr>
              <w:t>行政职务</w:t>
            </w:r>
          </w:p>
        </w:tc>
        <w:tc>
          <w:tcPr>
            <w:tcW w:w="1748" w:type="dxa"/>
            <w:tcBorders>
              <w:top w:val="single" w:color="auto" w:sz="4" w:space="0"/>
              <w:left w:val="nil"/>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pPr>
              <w:spacing w:line="0" w:lineRule="atLeast"/>
              <w:jc w:val="center"/>
              <w:rPr>
                <w:rFonts w:cs="Times New Roman"/>
                <w:sz w:val="24"/>
                <w:szCs w:val="24"/>
              </w:rPr>
            </w:pPr>
            <w:r>
              <w:rPr>
                <w:rFonts w:cs="Times New Roman"/>
                <w:sz w:val="24"/>
                <w:szCs w:val="24"/>
              </w:rPr>
              <w:t>工作单位</w:t>
            </w:r>
          </w:p>
        </w:tc>
        <w:tc>
          <w:tcPr>
            <w:tcW w:w="5951" w:type="dxa"/>
            <w:gridSpan w:val="8"/>
            <w:tcBorders>
              <w:top w:val="single" w:color="auto" w:sz="4" w:space="0"/>
              <w:left w:val="nil"/>
              <w:bottom w:val="single" w:color="auto" w:sz="4" w:space="0"/>
              <w:right w:val="single" w:color="000000" w:sz="4" w:space="0"/>
            </w:tcBorders>
            <w:noWrap w:val="0"/>
            <w:vAlign w:val="center"/>
          </w:tcPr>
          <w:p>
            <w:pPr>
              <w:rPr>
                <w:rFonts w:cs="Times New Roman"/>
                <w:sz w:val="24"/>
                <w:szCs w:val="24"/>
              </w:rPr>
            </w:pPr>
          </w:p>
        </w:tc>
        <w:tc>
          <w:tcPr>
            <w:tcW w:w="1417" w:type="dxa"/>
            <w:tcBorders>
              <w:top w:val="single" w:color="auto" w:sz="4" w:space="0"/>
              <w:left w:val="nil"/>
              <w:bottom w:val="single" w:color="auto" w:sz="4" w:space="0"/>
              <w:right w:val="single" w:color="000000" w:sz="4" w:space="0"/>
            </w:tcBorders>
            <w:noWrap w:val="0"/>
            <w:vAlign w:val="center"/>
          </w:tcPr>
          <w:p>
            <w:pPr>
              <w:jc w:val="center"/>
              <w:rPr>
                <w:rFonts w:cs="Times New Roman"/>
                <w:sz w:val="24"/>
                <w:szCs w:val="24"/>
              </w:rPr>
            </w:pPr>
            <w:r>
              <w:rPr>
                <w:rFonts w:hint="eastAsia" w:cs="Times New Roman"/>
                <w:sz w:val="24"/>
                <w:szCs w:val="24"/>
              </w:rPr>
              <w:t>办公电话</w:t>
            </w:r>
          </w:p>
        </w:tc>
        <w:tc>
          <w:tcPr>
            <w:tcW w:w="1748" w:type="dxa"/>
            <w:tcBorders>
              <w:top w:val="single" w:color="auto" w:sz="4" w:space="0"/>
              <w:left w:val="nil"/>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pPr>
              <w:jc w:val="center"/>
              <w:rPr>
                <w:rFonts w:cs="Times New Roman"/>
                <w:sz w:val="24"/>
                <w:szCs w:val="24"/>
              </w:rPr>
            </w:pPr>
            <w:r>
              <w:rPr>
                <w:rFonts w:hint="eastAsia" w:ascii="宋体" w:hAnsi="宋体"/>
                <w:sz w:val="24"/>
                <w:szCs w:val="24"/>
              </w:rPr>
              <w:t>完成单位</w:t>
            </w:r>
          </w:p>
        </w:tc>
        <w:tc>
          <w:tcPr>
            <w:tcW w:w="5951" w:type="dxa"/>
            <w:gridSpan w:val="8"/>
            <w:tcBorders>
              <w:top w:val="single" w:color="auto" w:sz="4" w:space="0"/>
              <w:left w:val="nil"/>
              <w:bottom w:val="single" w:color="auto" w:sz="4" w:space="0"/>
              <w:right w:val="single" w:color="auto" w:sz="4" w:space="0"/>
            </w:tcBorders>
            <w:noWrap w:val="0"/>
            <w:vAlign w:val="center"/>
          </w:tcPr>
          <w:p>
            <w:pPr>
              <w:rPr>
                <w:rFonts w:cs="Times New Roman"/>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cs="Times New Roman"/>
                <w:sz w:val="24"/>
                <w:szCs w:val="24"/>
              </w:rPr>
            </w:pPr>
            <w:r>
              <w:rPr>
                <w:rFonts w:cs="Times New Roman"/>
                <w:sz w:val="24"/>
                <w:szCs w:val="24"/>
              </w:rPr>
              <w:t>电子</w:t>
            </w:r>
            <w:r>
              <w:rPr>
                <w:rFonts w:hint="eastAsia" w:cs="Times New Roman"/>
                <w:sz w:val="24"/>
                <w:szCs w:val="24"/>
              </w:rPr>
              <w:t>邮箱</w:t>
            </w:r>
          </w:p>
        </w:tc>
        <w:tc>
          <w:tcPr>
            <w:tcW w:w="1748" w:type="dxa"/>
            <w:tcBorders>
              <w:top w:val="single" w:color="auto" w:sz="4" w:space="0"/>
              <w:left w:val="nil"/>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pPr>
              <w:jc w:val="center"/>
              <w:rPr>
                <w:rFonts w:ascii="宋体" w:hAnsi="宋体"/>
                <w:sz w:val="24"/>
                <w:szCs w:val="24"/>
              </w:rPr>
            </w:pPr>
            <w:r>
              <w:rPr>
                <w:rFonts w:hint="eastAsia" w:cs="Times New Roman"/>
                <w:sz w:val="24"/>
                <w:szCs w:val="24"/>
              </w:rPr>
              <w:t>通信地址</w:t>
            </w:r>
          </w:p>
        </w:tc>
        <w:tc>
          <w:tcPr>
            <w:tcW w:w="5951" w:type="dxa"/>
            <w:gridSpan w:val="8"/>
            <w:tcBorders>
              <w:top w:val="single" w:color="auto" w:sz="4" w:space="0"/>
              <w:left w:val="nil"/>
              <w:bottom w:val="single" w:color="auto" w:sz="4" w:space="0"/>
              <w:right w:val="single" w:color="auto" w:sz="4" w:space="0"/>
            </w:tcBorders>
            <w:noWrap w:val="0"/>
            <w:vAlign w:val="center"/>
          </w:tcPr>
          <w:p>
            <w:pPr>
              <w:rPr>
                <w:rFonts w:cs="Times New Roman"/>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jc w:val="center"/>
              <w:rPr>
                <w:rFonts w:cs="Times New Roman"/>
                <w:sz w:val="24"/>
                <w:szCs w:val="24"/>
              </w:rPr>
            </w:pPr>
            <w:r>
              <w:rPr>
                <w:rFonts w:hint="eastAsia" w:cs="Times New Roman"/>
                <w:sz w:val="24"/>
                <w:szCs w:val="24"/>
              </w:rPr>
              <w:t>邮    编</w:t>
            </w:r>
          </w:p>
        </w:tc>
        <w:tc>
          <w:tcPr>
            <w:tcW w:w="1748" w:type="dxa"/>
            <w:tcBorders>
              <w:top w:val="single" w:color="auto" w:sz="4" w:space="0"/>
              <w:left w:val="nil"/>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712" w:type="dxa"/>
            <w:gridSpan w:val="3"/>
            <w:tcBorders>
              <w:top w:val="single" w:color="auto" w:sz="4" w:space="0"/>
              <w:left w:val="single" w:color="000000" w:sz="12" w:space="0"/>
              <w:bottom w:val="single" w:color="auto" w:sz="4" w:space="0"/>
              <w:right w:val="single" w:color="auto" w:sz="4" w:space="0"/>
            </w:tcBorders>
            <w:noWrap w:val="0"/>
            <w:vAlign w:val="center"/>
          </w:tcPr>
          <w:p>
            <w:pPr>
              <w:rPr>
                <w:rFonts w:cs="Times New Roman"/>
                <w:sz w:val="24"/>
                <w:szCs w:val="24"/>
              </w:rPr>
            </w:pPr>
            <w:r>
              <w:rPr>
                <w:rFonts w:cs="Times New Roman"/>
                <w:sz w:val="24"/>
                <w:szCs w:val="24"/>
              </w:rPr>
              <w:t>参加本项目的起止时间</w:t>
            </w:r>
          </w:p>
        </w:tc>
        <w:tc>
          <w:tcPr>
            <w:tcW w:w="7781" w:type="dxa"/>
            <w:gridSpan w:val="8"/>
            <w:tcBorders>
              <w:top w:val="single" w:color="auto" w:sz="4" w:space="0"/>
              <w:left w:val="nil"/>
              <w:bottom w:val="single" w:color="auto" w:sz="4" w:space="0"/>
              <w:right w:val="single" w:color="000000" w:sz="12" w:space="0"/>
            </w:tcBorders>
            <w:noWrap w:val="0"/>
            <w:vAlign w:val="center"/>
          </w:tcPr>
          <w:p>
            <w:pPr>
              <w:rPr>
                <w:rFonts w:cs="Times New Roman"/>
                <w:sz w:val="24"/>
                <w:szCs w:val="24"/>
              </w:rPr>
            </w:pPr>
            <w:r>
              <w:rPr>
                <w:rFonts w:hint="eastAsia" w:ascii="宋体" w:hAnsi="宋体"/>
                <w:sz w:val="24"/>
                <w:szCs w:val="24"/>
              </w:rPr>
              <w:t xml:space="preserve">                             至                      </w:t>
            </w:r>
            <w:r>
              <w:rPr>
                <w:rFonts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8" w:hRule="atLeast"/>
        </w:trPr>
        <w:tc>
          <w:tcPr>
            <w:tcW w:w="10493" w:type="dxa"/>
            <w:gridSpan w:val="11"/>
            <w:tcBorders>
              <w:top w:val="single" w:color="auto" w:sz="4" w:space="0"/>
              <w:left w:val="single" w:color="000000" w:sz="12" w:space="0"/>
              <w:bottom w:val="single" w:color="auto" w:sz="4" w:space="0"/>
              <w:right w:val="single" w:color="000000" w:sz="12" w:space="0"/>
            </w:tcBorders>
            <w:noWrap w:val="0"/>
            <w:vAlign w:val="top"/>
          </w:tcPr>
          <w:p>
            <w:pPr>
              <w:spacing w:line="360" w:lineRule="auto"/>
              <w:rPr>
                <w:rFonts w:cs="Times New Roman"/>
                <w:sz w:val="24"/>
                <w:szCs w:val="24"/>
              </w:rPr>
            </w:pPr>
            <w:r>
              <w:rPr>
                <w:rFonts w:cs="Times New Roman"/>
                <w:sz w:val="24"/>
                <w:szCs w:val="24"/>
              </w:rPr>
              <w:t>对本项目</w:t>
            </w:r>
            <w:r>
              <w:rPr>
                <w:rFonts w:hint="eastAsia" w:cs="Times New Roman"/>
                <w:sz w:val="24"/>
                <w:szCs w:val="24"/>
              </w:rPr>
              <w:t>技术创造性的贡献：</w:t>
            </w:r>
            <w:r>
              <w:rPr>
                <w:rFonts w:hint="eastAsia" w:cs="Times New Roman"/>
                <w:szCs w:val="24"/>
              </w:rPr>
              <w:t>（不超过</w:t>
            </w:r>
            <w:r>
              <w:rPr>
                <w:rFonts w:cs="Times New Roman"/>
                <w:szCs w:val="24"/>
              </w:rPr>
              <w:t>3</w:t>
            </w:r>
            <w:r>
              <w:rPr>
                <w:rFonts w:hint="eastAsia" w:cs="Times New Roman"/>
                <w:szCs w:val="24"/>
              </w:rPr>
              <w:t>00</w:t>
            </w:r>
            <w:r>
              <w:rPr>
                <w:rFonts w:hint="eastAsia" w:ascii="宋体" w:hAnsi="宋体" w:cs="Times New Roman"/>
                <w:szCs w:val="24"/>
              </w:rPr>
              <w:t>字</w:t>
            </w:r>
            <w:r>
              <w:rPr>
                <w:rFonts w:cs="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9" w:hRule="atLeast"/>
        </w:trPr>
        <w:tc>
          <w:tcPr>
            <w:tcW w:w="10493" w:type="dxa"/>
            <w:gridSpan w:val="11"/>
            <w:tcBorders>
              <w:top w:val="single" w:color="auto" w:sz="4" w:space="0"/>
              <w:left w:val="single" w:color="000000" w:sz="12" w:space="0"/>
              <w:bottom w:val="single" w:color="000000" w:sz="4" w:space="0"/>
              <w:right w:val="single" w:color="000000" w:sz="12" w:space="0"/>
            </w:tcBorders>
            <w:noWrap w:val="0"/>
            <w:vAlign w:val="top"/>
          </w:tcPr>
          <w:p>
            <w:pPr>
              <w:spacing w:line="360" w:lineRule="auto"/>
              <w:rPr>
                <w:rFonts w:cs="Times New Roman"/>
                <w:szCs w:val="24"/>
              </w:rPr>
            </w:pPr>
            <w:r>
              <w:rPr>
                <w:rFonts w:hint="eastAsia" w:cs="Times New Roman"/>
                <w:sz w:val="24"/>
                <w:szCs w:val="24"/>
              </w:rPr>
              <w:t>完成人曾获</w:t>
            </w:r>
            <w:r>
              <w:rPr>
                <w:rFonts w:hint="eastAsia" w:cs="Times New Roman"/>
                <w:sz w:val="24"/>
                <w:szCs w:val="24"/>
                <w:lang w:val="en-US" w:eastAsia="zh-CN"/>
              </w:rPr>
              <w:t>省部级及以上</w:t>
            </w:r>
            <w:r>
              <w:rPr>
                <w:rFonts w:hint="eastAsia" w:cs="Times New Roman"/>
                <w:sz w:val="24"/>
                <w:szCs w:val="24"/>
              </w:rPr>
              <w:t>科技奖励情况（需包含项目名称、等级和年份，不超过5项）：</w:t>
            </w:r>
            <w:r>
              <w:rPr>
                <w:rFonts w:cs="Times New Roman"/>
                <w:szCs w:val="24"/>
              </w:rPr>
              <w:t xml:space="preserve"> </w:t>
            </w:r>
          </w:p>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trPr>
        <w:tc>
          <w:tcPr>
            <w:tcW w:w="10493" w:type="dxa"/>
            <w:gridSpan w:val="11"/>
            <w:tcBorders>
              <w:top w:val="single" w:color="auto" w:sz="4" w:space="0"/>
              <w:left w:val="single" w:color="000000" w:sz="12" w:space="0"/>
              <w:bottom w:val="single" w:color="000000" w:sz="4" w:space="0"/>
              <w:right w:val="single" w:color="000000" w:sz="12" w:space="0"/>
            </w:tcBorders>
            <w:noWrap w:val="0"/>
            <w:vAlign w:val="top"/>
          </w:tcPr>
          <w:p>
            <w:pPr>
              <w:spacing w:line="360" w:lineRule="auto"/>
              <w:rPr>
                <w:rFonts w:ascii="宋体" w:hAnsi="宋体"/>
                <w:b/>
                <w:bCs/>
                <w:sz w:val="24"/>
                <w:szCs w:val="24"/>
              </w:rPr>
            </w:pPr>
            <w:r>
              <w:rPr>
                <w:rFonts w:hint="eastAsia" w:ascii="宋体" w:hAnsi="宋体"/>
                <w:b/>
                <w:bCs/>
                <w:sz w:val="24"/>
                <w:szCs w:val="24"/>
              </w:rPr>
              <w:t>声明：</w:t>
            </w:r>
          </w:p>
          <w:p>
            <w:pPr>
              <w:spacing w:line="360" w:lineRule="auto"/>
              <w:ind w:firstLine="480" w:firstLineChars="200"/>
              <w:rPr>
                <w:rFonts w:ascii="宋体" w:hAnsi="宋体"/>
                <w:bCs/>
                <w:sz w:val="24"/>
                <w:szCs w:val="24"/>
              </w:rPr>
            </w:pPr>
            <w:r>
              <w:rPr>
                <w:rFonts w:hint="eastAsia" w:ascii="宋体" w:hAnsi="宋体"/>
                <w:bCs/>
                <w:sz w:val="24"/>
                <w:szCs w:val="24"/>
              </w:rPr>
              <w:t>本人同意完成人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pStyle w:val="15"/>
              <w:ind w:firstLine="6268" w:firstLineChars="2612"/>
              <w:rPr>
                <w:rFonts w:ascii="宋体" w:hAnsi="宋体"/>
              </w:rPr>
            </w:pPr>
          </w:p>
          <w:p>
            <w:pPr>
              <w:pStyle w:val="15"/>
              <w:ind w:firstLine="6268" w:firstLineChars="2612"/>
              <w:rPr>
                <w:rFonts w:ascii="宋体" w:hAnsi="宋体"/>
              </w:rPr>
            </w:pPr>
            <w:r>
              <w:rPr>
                <w:rFonts w:hint="eastAsia" w:ascii="宋体" w:hAnsi="宋体"/>
              </w:rPr>
              <w:t>本人签名：</w:t>
            </w:r>
          </w:p>
          <w:p>
            <w:pPr>
              <w:pStyle w:val="15"/>
              <w:ind w:firstLine="7560" w:firstLineChars="3150"/>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keepNext w:val="0"/>
        <w:keepLines w:val="0"/>
        <w:pageBreakBefore w:val="0"/>
        <w:kinsoku/>
        <w:overflowPunct/>
        <w:topLinePunct w:val="0"/>
        <w:bidi w:val="0"/>
        <w:snapToGrid/>
        <w:outlineLvl w:val="9"/>
      </w:pPr>
      <w:r>
        <w:t>注：</w:t>
      </w:r>
      <w:r>
        <w:rPr>
          <w:rFonts w:hint="eastAsia"/>
          <w:lang w:val="en-US" w:eastAsia="zh-CN"/>
        </w:rPr>
        <w:t>1.</w:t>
      </w:r>
      <w:r>
        <w:t>主要完成人最多填写</w:t>
      </w:r>
      <w:r>
        <w:rPr>
          <w:rFonts w:hint="eastAsia"/>
        </w:rPr>
        <w:t>15</w:t>
      </w:r>
      <w:r>
        <w:t>人。</w:t>
      </w:r>
    </w:p>
    <w:p>
      <w:pPr>
        <w:keepNext w:val="0"/>
        <w:keepLines w:val="0"/>
        <w:pageBreakBefore w:val="0"/>
        <w:kinsoku/>
        <w:overflowPunct/>
        <w:topLinePunct w:val="0"/>
        <w:bidi w:val="0"/>
        <w:snapToGrid/>
        <w:ind w:firstLine="420" w:firstLineChars="200"/>
        <w:outlineLvl w:val="9"/>
      </w:pPr>
      <w:r>
        <w:rPr>
          <w:rFonts w:hint="eastAsia" w:cs="Times New Roman"/>
        </w:rPr>
        <w:t>2</w:t>
      </w:r>
      <w:r>
        <w:rPr>
          <w:rFonts w:cs="Times New Roman"/>
        </w:rPr>
        <w:t>.登录中国电子学会会员</w:t>
      </w:r>
      <w:r>
        <w:rPr>
          <w:rFonts w:hint="eastAsia" w:cs="Times New Roman"/>
        </w:rPr>
        <w:t>页面</w:t>
      </w:r>
      <w:r>
        <w:rPr>
          <w:rFonts w:cs="Times New Roman"/>
        </w:rPr>
        <w:t>（http://member.cie.org.cn/）可查询</w:t>
      </w:r>
      <w:r>
        <w:rPr>
          <w:rFonts w:hint="eastAsia" w:cs="Times New Roman"/>
        </w:rPr>
        <w:t>或</w:t>
      </w:r>
      <w:r>
        <w:rPr>
          <w:rFonts w:hint="eastAsia" w:cs="Times New Roman"/>
          <w:lang w:val="en-US" w:eastAsia="zh-CN"/>
        </w:rPr>
        <w:t>注册</w:t>
      </w:r>
      <w:r>
        <w:rPr>
          <w:rFonts w:cs="Times New Roman"/>
        </w:rPr>
        <w:t>申请个人会员</w:t>
      </w:r>
      <w:r>
        <w:rPr>
          <w:rFonts w:hint="eastAsia" w:cs="Times New Roman"/>
        </w:rPr>
        <w:t>。</w:t>
      </w:r>
      <w:r>
        <w:rPr>
          <w:rFonts w:cs="Times New Roman"/>
        </w:rPr>
        <w:t>或致电</w:t>
      </w:r>
      <w:r>
        <w:rPr>
          <w:rFonts w:hint="eastAsia" w:cs="Times New Roman"/>
        </w:rPr>
        <w:t>0</w:t>
      </w:r>
      <w:r>
        <w:rPr>
          <w:rFonts w:cs="Times New Roman"/>
        </w:rPr>
        <w:t xml:space="preserve">10-68600646。 </w:t>
      </w:r>
    </w:p>
    <w:p>
      <w:pPr>
        <w:pStyle w:val="57"/>
        <w:keepNext w:val="0"/>
        <w:keepLines w:val="0"/>
        <w:pageBreakBefore w:val="0"/>
        <w:kinsoku/>
        <w:overflowPunct/>
        <w:topLinePunct w:val="0"/>
        <w:bidi w:val="0"/>
        <w:snapToGrid/>
        <w:ind w:firstLine="0" w:firstLineChars="0"/>
        <w:jc w:val="center"/>
        <w:outlineLvl w:val="1"/>
        <w:rPr>
          <w:rFonts w:hint="eastAsia" w:ascii="黑体" w:hAnsi="黑体" w:eastAsia="黑体" w:cs="黑体"/>
          <w:kern w:val="2"/>
          <w:sz w:val="28"/>
          <w:szCs w:val="44"/>
          <w:lang w:val="en-US" w:eastAsia="zh-CN" w:bidi="bo-CN"/>
        </w:rPr>
      </w:pPr>
      <w:r>
        <w:rPr>
          <w:rFonts w:hint="eastAsia" w:ascii="黑体" w:hAnsi="黑体" w:eastAsia="黑体" w:cs="黑体"/>
          <w:kern w:val="2"/>
          <w:sz w:val="28"/>
          <w:szCs w:val="44"/>
          <w:lang w:val="en-US" w:eastAsia="zh-CN" w:bidi="bo-CN"/>
        </w:rPr>
        <w:br w:type="page"/>
      </w:r>
      <w:bookmarkStart w:id="18" w:name="_Toc25593"/>
      <w:r>
        <w:rPr>
          <w:rFonts w:hint="eastAsia" w:ascii="黑体" w:hAnsi="黑体" w:eastAsia="黑体" w:cs="黑体"/>
          <w:kern w:val="2"/>
          <w:sz w:val="28"/>
          <w:szCs w:val="44"/>
          <w:lang w:val="en-US" w:eastAsia="zh-CN" w:bidi="bo-CN"/>
        </w:rPr>
        <w:t>九、主要完成单位情况表</w:t>
      </w:r>
      <w:bookmarkEnd w:id="18"/>
    </w:p>
    <w:tbl>
      <w:tblPr>
        <w:tblStyle w:val="23"/>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3356"/>
        <w:gridCol w:w="1985"/>
        <w:gridCol w:w="1276"/>
        <w:gridCol w:w="2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7" w:hRule="atLeast"/>
        </w:trPr>
        <w:tc>
          <w:tcPr>
            <w:tcW w:w="1747"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lang w:bidi="ar-SA"/>
              </w:rPr>
            </w:pPr>
            <w:r>
              <w:rPr>
                <w:rFonts w:cs="Times New Roman"/>
                <w:sz w:val="24"/>
                <w:szCs w:val="24"/>
              </w:rPr>
              <w:t>单位名称</w:t>
            </w:r>
          </w:p>
        </w:tc>
        <w:tc>
          <w:tcPr>
            <w:tcW w:w="5341"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p>
        </w:tc>
        <w:tc>
          <w:tcPr>
            <w:tcW w:w="127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hint="eastAsia" w:cs="Times New Roman"/>
                <w:sz w:val="24"/>
                <w:szCs w:val="24"/>
              </w:rPr>
            </w:pPr>
            <w:r>
              <w:rPr>
                <w:rFonts w:hint="eastAsia" w:cs="Times New Roman"/>
                <w:sz w:val="24"/>
                <w:szCs w:val="24"/>
              </w:rPr>
              <w:t>排    名</w:t>
            </w:r>
          </w:p>
        </w:tc>
        <w:tc>
          <w:tcPr>
            <w:tcW w:w="2136"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0"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hint="eastAsia" w:cs="Times New Roman"/>
                <w:sz w:val="24"/>
                <w:szCs w:val="24"/>
              </w:rPr>
              <w:t>C</w:t>
            </w:r>
            <w:r>
              <w:rPr>
                <w:rFonts w:cs="Times New Roman"/>
                <w:sz w:val="24"/>
                <w:szCs w:val="24"/>
              </w:rPr>
              <w:t>IE</w:t>
            </w:r>
            <w:r>
              <w:rPr>
                <w:rFonts w:ascii="宋体" w:hAnsi="宋体" w:cs="Times New Roman"/>
                <w:sz w:val="24"/>
                <w:szCs w:val="24"/>
              </w:rPr>
              <w:t>单位会员</w:t>
            </w:r>
          </w:p>
        </w:tc>
        <w:tc>
          <w:tcPr>
            <w:tcW w:w="3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hint="eastAsia" w:ascii="仿宋_GB2312" w:eastAsia="仿宋_GB2312" w:cs="Times New Roman"/>
                <w:sz w:val="24"/>
                <w:szCs w:val="24"/>
              </w:rPr>
            </w:pPr>
            <w:r>
              <w:rPr>
                <w:rFonts w:hint="eastAsia" w:ascii="仿宋_GB2312" w:hAnsi="宋体" w:eastAsia="仿宋_GB2312"/>
                <w:sz w:val="24"/>
                <w:szCs w:val="24"/>
              </w:rPr>
              <w:t>□是  □否</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cs="Times New Roman"/>
                <w:sz w:val="24"/>
                <w:szCs w:val="24"/>
              </w:rPr>
              <w:t>单位会员证书号</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jc w:val="left"/>
              <w:outlineLvl w:val="9"/>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2"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hint="eastAsia" w:cs="Times New Roman"/>
                <w:sz w:val="24"/>
                <w:szCs w:val="24"/>
              </w:rPr>
              <w:t>法定代表人</w:t>
            </w:r>
          </w:p>
        </w:tc>
        <w:tc>
          <w:tcPr>
            <w:tcW w:w="3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hint="eastAsia" w:cs="Times New Roman"/>
                <w:sz w:val="24"/>
                <w:szCs w:val="24"/>
              </w:rPr>
              <w:t>通信地址</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cs="Times New Roman"/>
                <w:sz w:val="24"/>
                <w:szCs w:val="24"/>
              </w:rPr>
              <w:t>联 系 人</w:t>
            </w:r>
          </w:p>
        </w:tc>
        <w:tc>
          <w:tcPr>
            <w:tcW w:w="3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hint="eastAsia" w:cs="Times New Roman"/>
                <w:sz w:val="24"/>
                <w:szCs w:val="24"/>
              </w:rPr>
              <w:t>办公电话</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jc w:val="center"/>
              <w:outlineLvl w:val="9"/>
              <w:rPr>
                <w:rFonts w:hint="eastAsia"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5"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cs="Times New Roman"/>
                <w:sz w:val="24"/>
                <w:szCs w:val="24"/>
              </w:rPr>
              <w:t>电子邮</w:t>
            </w:r>
            <w:r>
              <w:rPr>
                <w:rFonts w:hint="eastAsia" w:cs="Times New Roman"/>
                <w:sz w:val="24"/>
                <w:szCs w:val="24"/>
              </w:rPr>
              <w:t>箱</w:t>
            </w:r>
          </w:p>
        </w:tc>
        <w:tc>
          <w:tcPr>
            <w:tcW w:w="3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hint="eastAsia" w:cs="Times New Roman"/>
                <w:sz w:val="24"/>
                <w:szCs w:val="24"/>
              </w:rPr>
            </w:pPr>
            <w:r>
              <w:rPr>
                <w:rFonts w:hint="eastAsia" w:cs="Times New Roman"/>
                <w:sz w:val="24"/>
                <w:szCs w:val="24"/>
              </w:rPr>
              <w:t>移动电话</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jc w:val="center"/>
              <w:outlineLvl w:val="9"/>
              <w:rPr>
                <w:rFonts w:hint="eastAsia"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1" w:hRule="atLeast"/>
        </w:trPr>
        <w:tc>
          <w:tcPr>
            <w:tcW w:w="10500" w:type="dxa"/>
            <w:gridSpan w:val="5"/>
            <w:tcBorders>
              <w:top w:val="single" w:color="auto" w:sz="4" w:space="0"/>
              <w:left w:val="single" w:color="auto" w:sz="12" w:space="0"/>
              <w:bottom w:val="single" w:color="auto" w:sz="4" w:space="0"/>
              <w:right w:val="single" w:color="auto" w:sz="12" w:space="0"/>
            </w:tcBorders>
            <w:noWrap w:val="0"/>
            <w:vAlign w:val="top"/>
          </w:tcPr>
          <w:p>
            <w:pPr>
              <w:keepNext w:val="0"/>
              <w:keepLines w:val="0"/>
              <w:pageBreakBefore w:val="0"/>
              <w:kinsoku/>
              <w:overflowPunct/>
              <w:topLinePunct w:val="0"/>
              <w:bidi w:val="0"/>
              <w:snapToGrid/>
              <w:spacing w:line="360" w:lineRule="auto"/>
              <w:jc w:val="left"/>
              <w:outlineLvl w:val="9"/>
              <w:rPr>
                <w:rFonts w:cs="Times New Roman"/>
                <w:szCs w:val="24"/>
              </w:rPr>
            </w:pPr>
            <w:r>
              <w:rPr>
                <w:rFonts w:cs="Times New Roman"/>
                <w:sz w:val="24"/>
                <w:szCs w:val="24"/>
              </w:rPr>
              <w:t>对本项目科技创新和推广应用情况的贡献</w:t>
            </w:r>
            <w:r>
              <w:rPr>
                <w:rFonts w:cs="Times New Roman"/>
                <w:szCs w:val="24"/>
              </w:rPr>
              <w:t>（不超过600</w:t>
            </w:r>
            <w:r>
              <w:rPr>
                <w:rFonts w:ascii="宋体" w:hAnsi="宋体" w:cs="Times New Roman"/>
                <w:szCs w:val="24"/>
              </w:rPr>
              <w:t>字）</w:t>
            </w:r>
          </w:p>
          <w:p>
            <w:pPr>
              <w:keepNext w:val="0"/>
              <w:keepLines w:val="0"/>
              <w:pageBreakBefore w:val="0"/>
              <w:kinsoku/>
              <w:overflowPunct/>
              <w:topLinePunct w:val="0"/>
              <w:bidi w:val="0"/>
              <w:snapToGrid/>
              <w:jc w:val="left"/>
              <w:outlineLvl w:val="9"/>
              <w:rPr>
                <w:rFonts w:cs="Times New Roman"/>
                <w:sz w:val="24"/>
                <w:szCs w:val="24"/>
              </w:rPr>
            </w:pPr>
          </w:p>
          <w:p>
            <w:pPr>
              <w:keepNext w:val="0"/>
              <w:keepLines w:val="0"/>
              <w:pageBreakBefore w:val="0"/>
              <w:kinsoku/>
              <w:overflowPunct/>
              <w:topLinePunct w:val="0"/>
              <w:bidi w:val="0"/>
              <w:snapToGrid/>
              <w:jc w:val="left"/>
              <w:outlineLvl w:val="9"/>
              <w:rPr>
                <w:rFonts w:cs="Times New Roman"/>
                <w:sz w:val="24"/>
                <w:szCs w:val="24"/>
              </w:rPr>
            </w:pPr>
          </w:p>
          <w:p>
            <w:pPr>
              <w:keepNext w:val="0"/>
              <w:keepLines w:val="0"/>
              <w:pageBreakBefore w:val="0"/>
              <w:kinsoku/>
              <w:overflowPunct/>
              <w:topLinePunct w:val="0"/>
              <w:bidi w:val="0"/>
              <w:snapToGrid/>
              <w:jc w:val="left"/>
              <w:outlineLvl w:val="9"/>
              <w:rPr>
                <w:rFonts w:cs="Times New Roman"/>
                <w:sz w:val="24"/>
                <w:szCs w:val="24"/>
              </w:rPr>
            </w:pPr>
          </w:p>
          <w:p>
            <w:pPr>
              <w:keepNext w:val="0"/>
              <w:keepLines w:val="0"/>
              <w:pageBreakBefore w:val="0"/>
              <w:kinsoku/>
              <w:overflowPunct/>
              <w:topLinePunct w:val="0"/>
              <w:bidi w:val="0"/>
              <w:snapToGrid/>
              <w:jc w:val="left"/>
              <w:outlineLvl w:val="9"/>
              <w:rPr>
                <w:rFonts w:cs="Times New Roman"/>
                <w:sz w:val="24"/>
                <w:szCs w:val="24"/>
              </w:rPr>
            </w:pPr>
          </w:p>
          <w:p>
            <w:pPr>
              <w:keepNext w:val="0"/>
              <w:keepLines w:val="0"/>
              <w:pageBreakBefore w:val="0"/>
              <w:kinsoku/>
              <w:overflowPunct/>
              <w:topLinePunct w:val="0"/>
              <w:bidi w:val="0"/>
              <w:snapToGrid/>
              <w:jc w:val="left"/>
              <w:outlineLvl w:val="9"/>
              <w:rPr>
                <w:rFonts w:cs="Times New Roman"/>
                <w:sz w:val="24"/>
                <w:szCs w:val="24"/>
              </w:rPr>
            </w:pPr>
          </w:p>
          <w:p>
            <w:pPr>
              <w:keepNext w:val="0"/>
              <w:keepLines w:val="0"/>
              <w:pageBreakBefore w:val="0"/>
              <w:kinsoku/>
              <w:overflowPunct/>
              <w:topLinePunct w:val="0"/>
              <w:bidi w:val="0"/>
              <w:snapToGrid/>
              <w:jc w:val="left"/>
              <w:outlineLvl w:val="9"/>
              <w:rPr>
                <w:rFonts w:cs="Times New Roman"/>
                <w:sz w:val="24"/>
                <w:szCs w:val="24"/>
              </w:rPr>
            </w:pPr>
          </w:p>
          <w:p>
            <w:pPr>
              <w:keepNext w:val="0"/>
              <w:keepLines w:val="0"/>
              <w:pageBreakBefore w:val="0"/>
              <w:kinsoku/>
              <w:overflowPunct/>
              <w:topLinePunct w:val="0"/>
              <w:bidi w:val="0"/>
              <w:snapToGrid/>
              <w:jc w:val="left"/>
              <w:outlineLvl w:val="9"/>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94" w:hRule="atLeast"/>
        </w:trPr>
        <w:tc>
          <w:tcPr>
            <w:tcW w:w="10500" w:type="dxa"/>
            <w:gridSpan w:val="5"/>
            <w:tcBorders>
              <w:top w:val="single" w:color="auto" w:sz="4" w:space="0"/>
              <w:left w:val="single" w:color="auto" w:sz="12" w:space="0"/>
              <w:bottom w:val="single" w:color="auto" w:sz="12" w:space="0"/>
              <w:right w:val="single" w:color="auto" w:sz="12" w:space="0"/>
            </w:tcBorders>
            <w:noWrap w:val="0"/>
            <w:vAlign w:val="top"/>
          </w:tcPr>
          <w:p>
            <w:pPr>
              <w:keepNext w:val="0"/>
              <w:keepLines w:val="0"/>
              <w:pageBreakBefore w:val="0"/>
              <w:kinsoku/>
              <w:overflowPunct/>
              <w:topLinePunct w:val="0"/>
              <w:bidi w:val="0"/>
              <w:snapToGrid/>
              <w:jc w:val="left"/>
              <w:outlineLvl w:val="9"/>
              <w:rPr>
                <w:rFonts w:cs="Times New Roman"/>
                <w:sz w:val="24"/>
                <w:szCs w:val="24"/>
              </w:rPr>
            </w:pPr>
          </w:p>
          <w:p>
            <w:pPr>
              <w:keepNext w:val="0"/>
              <w:keepLines w:val="0"/>
              <w:pageBreakBefore w:val="0"/>
              <w:kinsoku/>
              <w:overflowPunct/>
              <w:topLinePunct w:val="0"/>
              <w:bidi w:val="0"/>
              <w:snapToGrid/>
              <w:spacing w:line="360" w:lineRule="auto"/>
              <w:jc w:val="left"/>
              <w:outlineLvl w:val="9"/>
              <w:rPr>
                <w:rFonts w:ascii="宋体" w:hAnsi="宋体" w:cs="Times New Roman"/>
                <w:sz w:val="24"/>
                <w:szCs w:val="24"/>
              </w:rPr>
            </w:pPr>
            <w:r>
              <w:rPr>
                <w:rFonts w:ascii="宋体" w:hAnsi="宋体" w:cs="Times New Roman"/>
                <w:sz w:val="24"/>
                <w:szCs w:val="24"/>
              </w:rPr>
              <w:t>声明：</w:t>
            </w:r>
          </w:p>
          <w:p>
            <w:pPr>
              <w:pStyle w:val="20"/>
              <w:keepNext w:val="0"/>
              <w:keepLines w:val="0"/>
              <w:pageBreakBefore w:val="0"/>
              <w:kinsoku/>
              <w:overflowPunct/>
              <w:topLinePunct w:val="0"/>
              <w:bidi w:val="0"/>
              <w:snapToGrid/>
              <w:spacing w:line="360" w:lineRule="auto"/>
              <w:ind w:firstLine="480"/>
              <w:outlineLvl w:val="9"/>
              <w:rPr>
                <w:rFonts w:ascii="宋体" w:eastAsia="宋体" w:cs="Times New Roman"/>
                <w:sz w:val="24"/>
                <w:szCs w:val="24"/>
              </w:rPr>
            </w:pPr>
            <w:r>
              <w:rPr>
                <w:rFonts w:hint="eastAsia" w:ascii="宋体" w:eastAsia="宋体"/>
                <w:sz w:val="24"/>
                <w:szCs w:val="24"/>
              </w:rPr>
              <w:t>本单位同意完成单位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keepNext w:val="0"/>
              <w:keepLines w:val="0"/>
              <w:pageBreakBefore w:val="0"/>
              <w:kinsoku/>
              <w:overflowPunct/>
              <w:topLinePunct w:val="0"/>
              <w:bidi w:val="0"/>
              <w:snapToGrid/>
              <w:jc w:val="left"/>
              <w:outlineLvl w:val="9"/>
              <w:rPr>
                <w:rFonts w:hint="eastAsia" w:ascii="宋体" w:hAnsi="宋体" w:cs="Times New Roman"/>
                <w:sz w:val="24"/>
                <w:szCs w:val="24"/>
              </w:rPr>
            </w:pPr>
          </w:p>
          <w:p>
            <w:pPr>
              <w:keepNext w:val="0"/>
              <w:keepLines w:val="0"/>
              <w:pageBreakBefore w:val="0"/>
              <w:kinsoku/>
              <w:overflowPunct/>
              <w:topLinePunct w:val="0"/>
              <w:bidi w:val="0"/>
              <w:snapToGrid/>
              <w:ind w:firstLine="1800" w:firstLineChars="750"/>
              <w:jc w:val="left"/>
              <w:outlineLvl w:val="9"/>
              <w:rPr>
                <w:rFonts w:ascii="宋体" w:hAnsi="宋体" w:cs="Times New Roman"/>
                <w:sz w:val="24"/>
                <w:szCs w:val="24"/>
              </w:rPr>
            </w:pP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cs="Times New Roman"/>
                <w:sz w:val="24"/>
                <w:szCs w:val="24"/>
              </w:rPr>
              <w:t>单位公章：</w:t>
            </w:r>
          </w:p>
          <w:p>
            <w:pPr>
              <w:keepNext w:val="0"/>
              <w:keepLines w:val="0"/>
              <w:pageBreakBefore w:val="0"/>
              <w:kinsoku/>
              <w:overflowPunct/>
              <w:topLinePunct w:val="0"/>
              <w:bidi w:val="0"/>
              <w:snapToGrid/>
              <w:jc w:val="left"/>
              <w:outlineLvl w:val="9"/>
              <w:rPr>
                <w:rFonts w:ascii="宋体" w:hAnsi="宋体" w:cs="Times New Roman"/>
                <w:sz w:val="24"/>
                <w:szCs w:val="24"/>
              </w:rPr>
            </w:pPr>
          </w:p>
          <w:p>
            <w:pPr>
              <w:keepNext w:val="0"/>
              <w:keepLines w:val="0"/>
              <w:pageBreakBefore w:val="0"/>
              <w:kinsoku/>
              <w:overflowPunct/>
              <w:topLinePunct w:val="0"/>
              <w:bidi w:val="0"/>
              <w:snapToGrid/>
              <w:ind w:firstLine="3120" w:firstLineChars="1300"/>
              <w:jc w:val="left"/>
              <w:outlineLvl w:val="9"/>
              <w:rPr>
                <w:rFonts w:ascii="宋体" w:hAnsi="宋体" w:cs="Times New Roman"/>
                <w:sz w:val="24"/>
                <w:szCs w:val="24"/>
              </w:rPr>
            </w:pPr>
            <w:r>
              <w:rPr>
                <w:rFonts w:hint="eastAsia" w:ascii="宋体" w:hAnsi="宋体" w:cs="Times New Roman"/>
                <w:sz w:val="24"/>
                <w:szCs w:val="24"/>
              </w:rPr>
              <w:t xml:space="preserve">                                </w:t>
            </w:r>
            <w:r>
              <w:rPr>
                <w:rFonts w:ascii="宋体" w:hAnsi="宋体" w:cs="Times New Roman"/>
                <w:sz w:val="24"/>
                <w:szCs w:val="24"/>
              </w:rPr>
              <w:t>年      月      日</w:t>
            </w:r>
          </w:p>
          <w:p>
            <w:pPr>
              <w:keepNext w:val="0"/>
              <w:keepLines w:val="0"/>
              <w:pageBreakBefore w:val="0"/>
              <w:kinsoku/>
              <w:overflowPunct/>
              <w:topLinePunct w:val="0"/>
              <w:bidi w:val="0"/>
              <w:snapToGrid/>
              <w:ind w:firstLine="3120" w:firstLineChars="1300"/>
              <w:jc w:val="left"/>
              <w:outlineLvl w:val="9"/>
              <w:rPr>
                <w:rFonts w:hint="eastAsia" w:cs="Times New Roman"/>
                <w:sz w:val="24"/>
                <w:szCs w:val="24"/>
              </w:rPr>
            </w:pPr>
          </w:p>
        </w:tc>
      </w:tr>
    </w:tbl>
    <w:p>
      <w:pPr>
        <w:rPr>
          <w:rFonts w:cs="Times New Roman"/>
        </w:rPr>
      </w:pPr>
      <w:r>
        <w:rPr>
          <w:rFonts w:cs="Times New Roman"/>
        </w:rPr>
        <w:t>注</w:t>
      </w:r>
      <w:r>
        <w:rPr>
          <w:rFonts w:hint="eastAsia" w:cs="Times New Roman"/>
        </w:rPr>
        <w:t>：</w:t>
      </w:r>
      <w:r>
        <w:rPr>
          <w:rFonts w:cs="Times New Roman"/>
        </w:rPr>
        <w:t>登录中国电子学会会员</w:t>
      </w:r>
      <w:r>
        <w:rPr>
          <w:rFonts w:hint="eastAsia" w:cs="Times New Roman"/>
        </w:rPr>
        <w:t>页面</w:t>
      </w:r>
      <w:r>
        <w:rPr>
          <w:rFonts w:cs="Times New Roman"/>
        </w:rPr>
        <w:t>（http://member.cie.org.cn/）可查询</w:t>
      </w:r>
      <w:r>
        <w:rPr>
          <w:rFonts w:hint="eastAsia" w:cs="Times New Roman"/>
        </w:rPr>
        <w:t>或</w:t>
      </w:r>
      <w:r>
        <w:rPr>
          <w:rFonts w:hint="eastAsia" w:cs="Times New Roman"/>
          <w:lang w:val="en-US" w:eastAsia="zh-CN"/>
        </w:rPr>
        <w:t>注册</w:t>
      </w:r>
      <w:r>
        <w:rPr>
          <w:rFonts w:cs="Times New Roman"/>
        </w:rPr>
        <w:t>申请单位会员</w:t>
      </w:r>
      <w:r>
        <w:rPr>
          <w:rFonts w:hint="eastAsia" w:cs="Times New Roman"/>
        </w:rPr>
        <w:t>。</w:t>
      </w:r>
      <w:r>
        <w:rPr>
          <w:rFonts w:cs="Times New Roman"/>
        </w:rPr>
        <w:t>或致电</w:t>
      </w:r>
      <w:r>
        <w:rPr>
          <w:rFonts w:hint="eastAsia" w:cs="Times New Roman"/>
        </w:rPr>
        <w:t>0</w:t>
      </w:r>
      <w:r>
        <w:rPr>
          <w:rFonts w:cs="Times New Roman"/>
        </w:rPr>
        <w:t xml:space="preserve">10-68600646。  </w:t>
      </w:r>
    </w:p>
    <w:p>
      <w:pPr>
        <w:pStyle w:val="15"/>
        <w:keepNext w:val="0"/>
        <w:keepLines w:val="0"/>
        <w:pageBreakBefore w:val="0"/>
        <w:kinsoku/>
        <w:overflowPunct/>
        <w:topLinePunct w:val="0"/>
        <w:bidi w:val="0"/>
        <w:snapToGrid/>
        <w:ind w:firstLine="0" w:firstLineChars="0"/>
        <w:jc w:val="left"/>
        <w:outlineLvl w:val="9"/>
        <w:rPr>
          <w:rFonts w:ascii="Times New Roman"/>
          <w:sz w:val="21"/>
        </w:rPr>
      </w:pPr>
    </w:p>
    <w:p>
      <w:pPr>
        <w:pStyle w:val="57"/>
        <w:keepNext w:val="0"/>
        <w:keepLines w:val="0"/>
        <w:pageBreakBefore w:val="0"/>
        <w:kinsoku/>
        <w:overflowPunct/>
        <w:topLinePunct w:val="0"/>
        <w:bidi w:val="0"/>
        <w:snapToGrid/>
        <w:ind w:firstLine="0" w:firstLineChars="0"/>
        <w:jc w:val="center"/>
        <w:outlineLvl w:val="1"/>
        <w:rPr>
          <w:rFonts w:hint="eastAsia" w:ascii="黑体" w:hAnsi="黑体" w:eastAsia="黑体" w:cs="黑体"/>
          <w:kern w:val="2"/>
          <w:sz w:val="28"/>
          <w:szCs w:val="44"/>
          <w:lang w:val="en-US" w:eastAsia="zh-CN" w:bidi="bo-CN"/>
        </w:rPr>
      </w:pPr>
      <w:bookmarkStart w:id="19" w:name="_Toc2758"/>
      <w:r>
        <w:rPr>
          <w:rFonts w:hint="eastAsia" w:ascii="黑体" w:hAnsi="黑体" w:eastAsia="黑体" w:cs="黑体"/>
          <w:kern w:val="2"/>
          <w:sz w:val="28"/>
          <w:szCs w:val="44"/>
          <w:lang w:val="en-US" w:eastAsia="zh-CN" w:bidi="bo-CN"/>
        </w:rPr>
        <w:t>十、附件</w:t>
      </w:r>
      <w:bookmarkEnd w:id="19"/>
    </w:p>
    <w:p>
      <w:pPr>
        <w:pStyle w:val="15"/>
        <w:ind w:firstLine="241" w:firstLineChars="100"/>
        <w:rPr>
          <w:rFonts w:ascii="宋体" w:hAnsi="宋体"/>
          <w:b/>
        </w:rPr>
      </w:pPr>
      <w:r>
        <w:rPr>
          <w:rFonts w:hint="eastAsia" w:ascii="宋体" w:hAnsi="宋体"/>
          <w:b/>
        </w:rPr>
        <w:t>一、必备附件</w:t>
      </w:r>
    </w:p>
    <w:p>
      <w:pPr>
        <w:pStyle w:val="15"/>
        <w:ind w:firstLine="240" w:firstLineChars="100"/>
        <w:rPr>
          <w:rFonts w:ascii="宋体" w:hAnsi="宋体"/>
        </w:rPr>
      </w:pPr>
      <w:r>
        <w:rPr>
          <w:rFonts w:ascii="宋体" w:hAnsi="宋体"/>
        </w:rPr>
        <w:t>1．</w:t>
      </w:r>
      <w:r>
        <w:rPr>
          <w:rFonts w:hint="eastAsia" w:ascii="宋体" w:hAnsi="宋体"/>
        </w:rPr>
        <w:t>主要</w:t>
      </w:r>
      <w:r>
        <w:rPr>
          <w:rFonts w:ascii="宋体" w:hAnsi="宋体"/>
        </w:rPr>
        <w:t>知识产权证明</w:t>
      </w:r>
    </w:p>
    <w:p>
      <w:pPr>
        <w:pStyle w:val="15"/>
        <w:ind w:firstLine="240" w:firstLineChars="100"/>
        <w:rPr>
          <w:rFonts w:ascii="宋体" w:hAnsi="宋体"/>
        </w:rPr>
      </w:pPr>
      <w:r>
        <w:rPr>
          <w:rFonts w:hint="eastAsia" w:ascii="宋体" w:hAnsi="宋体"/>
        </w:rPr>
        <w:t>2</w:t>
      </w:r>
      <w:r>
        <w:rPr>
          <w:rFonts w:ascii="宋体" w:hAnsi="宋体"/>
        </w:rPr>
        <w:t>．应用证明</w:t>
      </w:r>
      <w:r>
        <w:rPr>
          <w:rFonts w:hint="eastAsia" w:ascii="宋体" w:hAnsi="宋体"/>
          <w:sz w:val="21"/>
        </w:rPr>
        <w:t>（模板见附表1）</w:t>
      </w:r>
    </w:p>
    <w:p>
      <w:pPr>
        <w:pStyle w:val="15"/>
        <w:ind w:firstLine="240" w:firstLineChars="100"/>
        <w:rPr>
          <w:rFonts w:ascii="宋体" w:hAnsi="宋体"/>
          <w:sz w:val="21"/>
        </w:rPr>
      </w:pPr>
      <w:r>
        <w:rPr>
          <w:rFonts w:hint="eastAsia" w:ascii="宋体" w:hAnsi="宋体"/>
          <w:lang w:val="en-US" w:eastAsia="zh-CN"/>
        </w:rPr>
        <w:t>3</w:t>
      </w:r>
      <w:r>
        <w:rPr>
          <w:rFonts w:hint="eastAsia" w:ascii="宋体" w:hAnsi="宋体"/>
        </w:rPr>
        <w:t>. 完成人合作关系说明及情况汇总表</w:t>
      </w:r>
      <w:r>
        <w:rPr>
          <w:rFonts w:hint="eastAsia" w:ascii="宋体" w:hAnsi="宋体"/>
          <w:sz w:val="21"/>
        </w:rPr>
        <w:t>（模板见附表2）</w:t>
      </w:r>
    </w:p>
    <w:p>
      <w:pPr>
        <w:pStyle w:val="15"/>
        <w:ind w:firstLine="240" w:firstLineChars="100"/>
        <w:rPr>
          <w:rFonts w:ascii="宋体" w:hAnsi="宋体"/>
        </w:rPr>
      </w:pPr>
      <w:r>
        <w:rPr>
          <w:rFonts w:hint="eastAsia" w:ascii="宋体" w:hAnsi="宋体"/>
          <w:lang w:val="en-US" w:eastAsia="zh-CN"/>
        </w:rPr>
        <w:t>4</w:t>
      </w:r>
      <w:r>
        <w:rPr>
          <w:rFonts w:ascii="宋体" w:hAnsi="宋体"/>
        </w:rPr>
        <w:t>. 非涉密证明</w:t>
      </w:r>
    </w:p>
    <w:p>
      <w:pPr>
        <w:pStyle w:val="15"/>
        <w:ind w:firstLine="241" w:firstLineChars="100"/>
        <w:rPr>
          <w:color w:val="FF0000"/>
        </w:rPr>
      </w:pPr>
      <w:r>
        <w:rPr>
          <w:rFonts w:hint="eastAsia" w:ascii="宋体" w:hAnsi="宋体"/>
          <w:b/>
          <w:szCs w:val="22"/>
        </w:rPr>
        <w:t>二、其他附件</w:t>
      </w:r>
    </w:p>
    <w:p>
      <w:pPr>
        <w:keepNext w:val="0"/>
        <w:keepLines w:val="0"/>
        <w:pageBreakBefore w:val="0"/>
        <w:kinsoku/>
        <w:overflowPunct/>
        <w:topLinePunct w:val="0"/>
        <w:bidi w:val="0"/>
        <w:snapToGrid/>
        <w:spacing w:line="360" w:lineRule="auto"/>
        <w:jc w:val="left"/>
        <w:outlineLvl w:val="9"/>
        <w:rPr>
          <w:rFonts w:hint="eastAsia" w:ascii="方正小标宋简体" w:hAnsi="方正小标宋简体" w:eastAsia="仿宋_GB2312"/>
          <w:sz w:val="40"/>
          <w:szCs w:val="40"/>
        </w:rPr>
      </w:pPr>
      <w:r>
        <w:rPr>
          <w:rFonts w:hint="eastAsia" w:ascii="宋体"/>
        </w:rPr>
        <w:br w:type="page"/>
      </w:r>
      <w:r>
        <w:rPr>
          <w:rFonts w:hint="eastAsia" w:ascii="宋体"/>
          <w:sz w:val="24"/>
          <w:szCs w:val="24"/>
        </w:rPr>
        <w:t>附表1</w:t>
      </w:r>
    </w:p>
    <w:p>
      <w:pPr>
        <w:pStyle w:val="15"/>
        <w:keepNext w:val="0"/>
        <w:keepLines w:val="0"/>
        <w:pageBreakBefore w:val="0"/>
        <w:kinsoku/>
        <w:overflowPunct/>
        <w:topLinePunct w:val="0"/>
        <w:bidi w:val="0"/>
        <w:snapToGrid/>
        <w:spacing w:after="468" w:afterLines="150"/>
        <w:ind w:firstLine="0" w:firstLineChars="0"/>
        <w:jc w:val="center"/>
        <w:outlineLvl w:val="9"/>
        <w:rPr>
          <w:rFonts w:ascii="黑体" w:hAnsi="黑体" w:eastAsia="黑体"/>
          <w:sz w:val="28"/>
          <w:szCs w:val="28"/>
        </w:rPr>
      </w:pPr>
      <w:r>
        <w:rPr>
          <w:rFonts w:hint="eastAsia" w:ascii="黑体" w:hAnsi="黑体" w:eastAsia="黑体"/>
          <w:bCs/>
          <w:sz w:val="28"/>
          <w:szCs w:val="28"/>
        </w:rPr>
        <w:t>应用证明</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r>
              <w:rPr>
                <w:rFonts w:hint="eastAsia" w:ascii="宋体"/>
                <w:sz w:val="24"/>
                <w:szCs w:val="24"/>
              </w:rPr>
              <w:t>项目名称</w:t>
            </w:r>
          </w:p>
        </w:tc>
        <w:tc>
          <w:tcPr>
            <w:tcW w:w="62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r>
              <w:rPr>
                <w:rFonts w:hint="eastAsia" w:ascii="宋体"/>
                <w:sz w:val="24"/>
                <w:szCs w:val="24"/>
              </w:rPr>
              <w:t>应用单位</w:t>
            </w:r>
          </w:p>
        </w:tc>
        <w:tc>
          <w:tcPr>
            <w:tcW w:w="62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r>
              <w:rPr>
                <w:rFonts w:hint="eastAsia" w:ascii="宋体"/>
                <w:sz w:val="24"/>
                <w:szCs w:val="24"/>
              </w:rPr>
              <w:t>单位注册地址</w:t>
            </w:r>
          </w:p>
        </w:tc>
        <w:tc>
          <w:tcPr>
            <w:tcW w:w="62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r>
              <w:rPr>
                <w:rFonts w:hint="eastAsia" w:ascii="宋体"/>
                <w:sz w:val="24"/>
                <w:szCs w:val="24"/>
              </w:rPr>
              <w:t>应用起止时间</w:t>
            </w:r>
          </w:p>
        </w:tc>
        <w:tc>
          <w:tcPr>
            <w:tcW w:w="62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83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r>
              <w:rPr>
                <w:rFonts w:hint="eastAsia" w:ascii="宋体"/>
                <w:sz w:val="24"/>
                <w:szCs w:val="24"/>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r>
              <w:rPr>
                <w:rFonts w:hint="eastAsia" w:ascii="宋体"/>
                <w:sz w:val="24"/>
                <w:szCs w:val="24"/>
              </w:rPr>
              <w:t>自 然 年</w:t>
            </w:r>
          </w:p>
        </w:tc>
        <w:tc>
          <w:tcPr>
            <w:tcW w:w="301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390" w:lineRule="exact"/>
              <w:ind w:firstLine="0" w:firstLineChars="0"/>
              <w:jc w:val="center"/>
              <w:outlineLvl w:val="9"/>
              <w:rPr>
                <w:rFonts w:hint="eastAsia" w:ascii="宋体"/>
              </w:rPr>
            </w:pPr>
            <w:r>
              <w:rPr>
                <w:rFonts w:hint="eastAsia" w:ascii="宋体"/>
              </w:rPr>
              <w:t>新增销售额</w:t>
            </w:r>
          </w:p>
        </w:tc>
        <w:tc>
          <w:tcPr>
            <w:tcW w:w="3243"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spacing w:line="390" w:lineRule="exact"/>
              <w:ind w:firstLine="0" w:firstLineChars="0"/>
              <w:jc w:val="center"/>
              <w:outlineLvl w:val="9"/>
              <w:rPr>
                <w:rFonts w:hint="eastAsia" w:ascii="宋体"/>
              </w:rPr>
            </w:pPr>
            <w:r>
              <w:rPr>
                <w:rFonts w:hint="eastAsia" w:ascii="宋体"/>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7"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r>
              <w:rPr>
                <w:rFonts w:hint="eastAsia" w:ascii="宋体"/>
                <w:sz w:val="24"/>
                <w:szCs w:val="24"/>
              </w:rPr>
              <w:t>20</w:t>
            </w:r>
            <w:r>
              <w:rPr>
                <w:rFonts w:hint="eastAsia" w:ascii="宋体"/>
                <w:sz w:val="24"/>
                <w:szCs w:val="24"/>
                <w:lang w:val="en-US" w:eastAsia="zh-CN"/>
              </w:rPr>
              <w:t>20</w:t>
            </w:r>
            <w:r>
              <w:rPr>
                <w:rFonts w:hint="eastAsia" w:ascii="宋体"/>
                <w:sz w:val="24"/>
                <w:szCs w:val="24"/>
              </w:rPr>
              <w:t>年</w:t>
            </w:r>
          </w:p>
        </w:tc>
        <w:tc>
          <w:tcPr>
            <w:tcW w:w="30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p>
        </w:tc>
        <w:tc>
          <w:tcPr>
            <w:tcW w:w="324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r>
              <w:rPr>
                <w:rFonts w:hint="eastAsia" w:ascii="宋体"/>
                <w:sz w:val="24"/>
                <w:szCs w:val="24"/>
              </w:rPr>
              <w:t>20</w:t>
            </w:r>
            <w:r>
              <w:rPr>
                <w:rFonts w:ascii="宋体"/>
                <w:sz w:val="24"/>
                <w:szCs w:val="24"/>
              </w:rPr>
              <w:t>2</w:t>
            </w:r>
            <w:r>
              <w:rPr>
                <w:rFonts w:hint="eastAsia" w:ascii="宋体"/>
                <w:sz w:val="24"/>
                <w:szCs w:val="24"/>
                <w:lang w:val="en-US" w:eastAsia="zh-CN"/>
              </w:rPr>
              <w:t>1</w:t>
            </w:r>
            <w:r>
              <w:rPr>
                <w:rFonts w:hint="eastAsia" w:ascii="宋体"/>
                <w:sz w:val="24"/>
                <w:szCs w:val="24"/>
              </w:rPr>
              <w:t>年</w:t>
            </w:r>
          </w:p>
        </w:tc>
        <w:tc>
          <w:tcPr>
            <w:tcW w:w="30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p>
        </w:tc>
        <w:tc>
          <w:tcPr>
            <w:tcW w:w="324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r>
              <w:rPr>
                <w:rFonts w:hint="eastAsia" w:ascii="宋体"/>
                <w:sz w:val="24"/>
                <w:szCs w:val="24"/>
              </w:rPr>
              <w:t>累    计</w:t>
            </w:r>
          </w:p>
        </w:tc>
        <w:tc>
          <w:tcPr>
            <w:tcW w:w="30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p>
        </w:tc>
        <w:tc>
          <w:tcPr>
            <w:tcW w:w="324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00" w:lineRule="exact"/>
              <w:ind w:left="46" w:leftChars="22"/>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83" w:hRule="atLeast"/>
          <w:jc w:val="center"/>
        </w:trPr>
        <w:tc>
          <w:tcPr>
            <w:tcW w:w="838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bidi w:val="0"/>
              <w:snapToGrid/>
              <w:spacing w:line="500" w:lineRule="exact"/>
              <w:ind w:left="46" w:leftChars="22"/>
              <w:outlineLvl w:val="9"/>
              <w:rPr>
                <w:rFonts w:hint="eastAsia" w:ascii="宋体"/>
                <w:sz w:val="24"/>
                <w:szCs w:val="24"/>
              </w:rPr>
            </w:pPr>
            <w:r>
              <w:rPr>
                <w:rFonts w:hint="eastAsia" w:ascii="宋体"/>
                <w:sz w:val="24"/>
                <w:szCs w:val="24"/>
              </w:rPr>
              <w:t>所列经济效益的有关说明及计算依据：</w:t>
            </w:r>
          </w:p>
          <w:p>
            <w:pPr>
              <w:keepNext w:val="0"/>
              <w:keepLines w:val="0"/>
              <w:pageBreakBefore w:val="0"/>
              <w:kinsoku/>
              <w:overflowPunct/>
              <w:topLinePunct w:val="0"/>
              <w:bidi w:val="0"/>
              <w:snapToGrid/>
              <w:spacing w:line="500" w:lineRule="exact"/>
              <w:outlineLvl w:val="9"/>
              <w:rPr>
                <w:rFonts w:hint="eastAsia" w:ascii="宋体"/>
                <w:sz w:val="24"/>
                <w:szCs w:val="24"/>
              </w:rPr>
            </w:pPr>
          </w:p>
          <w:p>
            <w:pPr>
              <w:keepNext w:val="0"/>
              <w:keepLines w:val="0"/>
              <w:pageBreakBefore w:val="0"/>
              <w:kinsoku/>
              <w:overflowPunct/>
              <w:topLinePunct w:val="0"/>
              <w:bidi w:val="0"/>
              <w:snapToGrid/>
              <w:spacing w:line="500" w:lineRule="exact"/>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49" w:hRule="atLeast"/>
          <w:jc w:val="center"/>
        </w:trPr>
        <w:tc>
          <w:tcPr>
            <w:tcW w:w="838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bidi w:val="0"/>
              <w:snapToGrid/>
              <w:spacing w:line="500" w:lineRule="exact"/>
              <w:ind w:left="46" w:leftChars="22"/>
              <w:outlineLvl w:val="9"/>
              <w:rPr>
                <w:rFonts w:hint="eastAsia" w:ascii="宋体"/>
                <w:sz w:val="24"/>
                <w:szCs w:val="24"/>
              </w:rPr>
            </w:pPr>
            <w:r>
              <w:rPr>
                <w:rFonts w:hint="eastAsia" w:ascii="宋体"/>
                <w:sz w:val="24"/>
                <w:szCs w:val="24"/>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51" w:hRule="atLeast"/>
          <w:jc w:val="center"/>
        </w:trPr>
        <w:tc>
          <w:tcPr>
            <w:tcW w:w="838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bidi w:val="0"/>
              <w:snapToGrid/>
              <w:spacing w:line="500" w:lineRule="exact"/>
              <w:ind w:firstLine="1560" w:firstLineChars="650"/>
              <w:outlineLvl w:val="9"/>
              <w:rPr>
                <w:rFonts w:ascii="宋体"/>
                <w:sz w:val="24"/>
                <w:szCs w:val="24"/>
              </w:rPr>
            </w:pPr>
          </w:p>
          <w:p>
            <w:pPr>
              <w:keepNext w:val="0"/>
              <w:keepLines w:val="0"/>
              <w:pageBreakBefore w:val="0"/>
              <w:kinsoku/>
              <w:overflowPunct/>
              <w:topLinePunct w:val="0"/>
              <w:bidi w:val="0"/>
              <w:snapToGrid/>
              <w:spacing w:line="500" w:lineRule="exact"/>
              <w:ind w:right="800" w:firstLine="4920" w:firstLineChars="2050"/>
              <w:outlineLvl w:val="9"/>
              <w:rPr>
                <w:rFonts w:hint="eastAsia" w:ascii="宋体"/>
                <w:sz w:val="24"/>
                <w:szCs w:val="24"/>
              </w:rPr>
            </w:pPr>
            <w:r>
              <w:rPr>
                <w:rFonts w:hint="eastAsia" w:ascii="宋体"/>
                <w:sz w:val="24"/>
                <w:szCs w:val="24"/>
              </w:rPr>
              <w:t>应用单位盖章</w:t>
            </w:r>
          </w:p>
          <w:p>
            <w:pPr>
              <w:keepNext w:val="0"/>
              <w:keepLines w:val="0"/>
              <w:pageBreakBefore w:val="0"/>
              <w:kinsoku/>
              <w:wordWrap w:val="0"/>
              <w:overflowPunct/>
              <w:topLinePunct w:val="0"/>
              <w:bidi w:val="0"/>
              <w:snapToGrid/>
              <w:spacing w:line="500" w:lineRule="exact"/>
              <w:ind w:right="560"/>
              <w:jc w:val="right"/>
              <w:outlineLvl w:val="9"/>
              <w:rPr>
                <w:rFonts w:hint="eastAsia" w:ascii="宋体"/>
                <w:sz w:val="24"/>
                <w:szCs w:val="24"/>
              </w:rPr>
            </w:pPr>
            <w:r>
              <w:rPr>
                <w:rFonts w:hint="eastAsia" w:ascii="宋体"/>
                <w:sz w:val="24"/>
                <w:szCs w:val="24"/>
              </w:rPr>
              <w:t>年   月   日</w:t>
            </w:r>
          </w:p>
        </w:tc>
      </w:tr>
    </w:tbl>
    <w:p>
      <w:pPr>
        <w:pStyle w:val="15"/>
        <w:keepNext w:val="0"/>
        <w:keepLines w:val="0"/>
        <w:pageBreakBefore w:val="0"/>
        <w:kinsoku/>
        <w:overflowPunct/>
        <w:topLinePunct w:val="0"/>
        <w:bidi w:val="0"/>
        <w:snapToGrid/>
        <w:ind w:firstLine="0" w:firstLineChars="0"/>
        <w:outlineLvl w:val="9"/>
        <w:rPr>
          <w:rFonts w:hint="eastAsia" w:ascii="黑体" w:hAnsi="黑体" w:eastAsia="黑体"/>
        </w:rPr>
      </w:pPr>
      <w:r>
        <w:rPr>
          <w:rFonts w:hint="eastAsia" w:ascii="宋体"/>
        </w:rPr>
        <w:br w:type="page"/>
      </w:r>
      <w:r>
        <w:rPr>
          <w:rFonts w:hint="eastAsia" w:ascii="宋体"/>
        </w:rPr>
        <w:t xml:space="preserve">附表2 </w:t>
      </w:r>
    </w:p>
    <w:p>
      <w:pPr>
        <w:keepNext w:val="0"/>
        <w:keepLines w:val="0"/>
        <w:pageBreakBefore w:val="0"/>
        <w:widowControl/>
        <w:kinsoku/>
        <w:overflowPunct/>
        <w:topLinePunct w:val="0"/>
        <w:bidi w:val="0"/>
        <w:snapToGrid/>
        <w:jc w:val="center"/>
        <w:outlineLvl w:val="9"/>
        <w:rPr>
          <w:rFonts w:hint="eastAsia" w:ascii="黑体" w:hAnsi="黑体" w:eastAsia="黑体"/>
          <w:bCs/>
          <w:sz w:val="28"/>
          <w:szCs w:val="28"/>
        </w:rPr>
      </w:pPr>
      <w:r>
        <w:rPr>
          <w:rFonts w:hint="eastAsia" w:ascii="黑体" w:hAnsi="黑体" w:eastAsia="黑体"/>
          <w:bCs/>
          <w:sz w:val="28"/>
          <w:szCs w:val="28"/>
        </w:rPr>
        <w:t>完成人合作关系说明</w:t>
      </w:r>
    </w:p>
    <w:p>
      <w:pPr>
        <w:keepNext w:val="0"/>
        <w:keepLines w:val="0"/>
        <w:pageBreakBefore w:val="0"/>
        <w:widowControl/>
        <w:kinsoku/>
        <w:overflowPunct/>
        <w:topLinePunct w:val="0"/>
        <w:bidi w:val="0"/>
        <w:snapToGrid/>
        <w:jc w:val="center"/>
        <w:outlineLvl w:val="9"/>
        <w:rPr>
          <w:rFonts w:hint="eastAsia" w:ascii="宋体"/>
          <w:b/>
          <w:bCs/>
          <w:sz w:val="28"/>
          <w:szCs w:val="28"/>
        </w:rPr>
      </w:pPr>
      <w:r>
        <w:rPr>
          <w:rFonts w:hint="eastAsia" w:ascii="宋体"/>
          <w:b/>
          <w:bCs/>
          <w:sz w:val="28"/>
          <w:szCs w:val="28"/>
        </w:rPr>
        <w:t xml:space="preserve"> </w:t>
      </w:r>
    </w:p>
    <w:p>
      <w:pPr>
        <w:pStyle w:val="15"/>
        <w:keepNext w:val="0"/>
        <w:keepLines w:val="0"/>
        <w:pageBreakBefore w:val="0"/>
        <w:kinsoku/>
        <w:overflowPunct/>
        <w:topLinePunct w:val="0"/>
        <w:bidi w:val="0"/>
        <w:snapToGrid/>
        <w:ind w:firstLine="482"/>
        <w:outlineLvl w:val="9"/>
        <w:rPr>
          <w:rFonts w:ascii="宋体" w:hAnsi="宋体"/>
        </w:rPr>
      </w:pPr>
      <w:r>
        <w:rPr>
          <w:rFonts w:hint="eastAsia" w:ascii="宋体" w:hAnsi="宋体"/>
          <w:b/>
        </w:rPr>
        <w:t>完成人合作关系说明</w:t>
      </w:r>
      <w:r>
        <w:rPr>
          <w:rFonts w:hint="eastAsia" w:ascii="宋体" w:hAnsi="宋体"/>
        </w:rPr>
        <w:t>：应以第一完成人角度，介绍项目完成人之间的合作经历或合作关系，不局限于第一完成人与其他完成人的合作，也可以包括其他完成人之间的合作。</w:t>
      </w:r>
    </w:p>
    <w:p>
      <w:pPr>
        <w:pStyle w:val="15"/>
        <w:keepNext w:val="0"/>
        <w:keepLines w:val="0"/>
        <w:pageBreakBefore w:val="0"/>
        <w:kinsoku/>
        <w:overflowPunct/>
        <w:topLinePunct w:val="0"/>
        <w:bidi w:val="0"/>
        <w:snapToGrid/>
        <w:ind w:firstLine="482"/>
        <w:outlineLvl w:val="9"/>
        <w:rPr>
          <w:rFonts w:ascii="宋体" w:hAnsi="宋体"/>
          <w:b/>
        </w:rPr>
      </w:pPr>
      <w:r>
        <w:rPr>
          <w:rFonts w:hint="eastAsia" w:ascii="宋体" w:hAnsi="宋体"/>
          <w:b/>
        </w:rPr>
        <w:t>完成人合作关系情况汇总表</w:t>
      </w:r>
      <w:r>
        <w:rPr>
          <w:rFonts w:hint="eastAsia" w:ascii="宋体" w:hAnsi="宋体"/>
        </w:rPr>
        <w:t>：即“完成人合作关系说明”有关内容列表化，每行填写一项合作内容。其中：</w:t>
      </w:r>
    </w:p>
    <w:p>
      <w:pPr>
        <w:keepNext w:val="0"/>
        <w:keepLines w:val="0"/>
        <w:pageBreakBefore w:val="0"/>
        <w:kinsoku/>
        <w:overflowPunct/>
        <w:topLinePunct w:val="0"/>
        <w:bidi w:val="0"/>
        <w:snapToGrid/>
        <w:spacing w:line="360" w:lineRule="auto"/>
        <w:ind w:firstLine="482" w:firstLineChars="200"/>
        <w:outlineLvl w:val="9"/>
        <w:rPr>
          <w:rFonts w:ascii="宋体" w:hAnsi="宋体"/>
          <w:sz w:val="24"/>
          <w:szCs w:val="24"/>
        </w:rPr>
      </w:pPr>
      <w:r>
        <w:rPr>
          <w:rFonts w:hint="eastAsia" w:ascii="宋体" w:hAnsi="宋体"/>
          <w:b/>
          <w:sz w:val="24"/>
          <w:szCs w:val="24"/>
        </w:rPr>
        <w:t>合作成果：</w:t>
      </w:r>
      <w:r>
        <w:rPr>
          <w:rFonts w:hint="eastAsia" w:ascii="宋体" w:hAnsi="宋体"/>
          <w:sz w:val="24"/>
          <w:szCs w:val="24"/>
        </w:rPr>
        <w:t>包括但不限于专著、论文、发明专利、合同等。</w:t>
      </w:r>
    </w:p>
    <w:p>
      <w:pPr>
        <w:keepNext w:val="0"/>
        <w:keepLines w:val="0"/>
        <w:pageBreakBefore w:val="0"/>
        <w:kinsoku/>
        <w:overflowPunct/>
        <w:topLinePunct w:val="0"/>
        <w:bidi w:val="0"/>
        <w:snapToGrid/>
        <w:spacing w:line="360" w:lineRule="auto"/>
        <w:ind w:firstLine="482" w:firstLineChars="200"/>
        <w:outlineLvl w:val="9"/>
        <w:rPr>
          <w:rFonts w:ascii="宋体" w:hAnsi="宋体"/>
          <w:sz w:val="24"/>
          <w:szCs w:val="24"/>
        </w:rPr>
      </w:pPr>
      <w:r>
        <w:rPr>
          <w:rFonts w:hint="eastAsia" w:ascii="宋体" w:hAnsi="宋体"/>
          <w:b/>
          <w:sz w:val="24"/>
          <w:szCs w:val="24"/>
        </w:rPr>
        <w:t>合作方式：</w:t>
      </w:r>
      <w:r>
        <w:rPr>
          <w:rFonts w:hint="eastAsia" w:ascii="宋体" w:hAnsi="宋体"/>
          <w:sz w:val="24"/>
          <w:szCs w:val="24"/>
        </w:rPr>
        <w:t>包括但不限于专著合著、论文合著、共同立项、共同知识产权、共同参与制订标准规范和产业合作等。</w:t>
      </w:r>
    </w:p>
    <w:p>
      <w:pPr>
        <w:keepNext w:val="0"/>
        <w:keepLines w:val="0"/>
        <w:pageBreakBefore w:val="0"/>
        <w:kinsoku/>
        <w:overflowPunct/>
        <w:topLinePunct w:val="0"/>
        <w:bidi w:val="0"/>
        <w:snapToGrid/>
        <w:spacing w:line="360" w:lineRule="auto"/>
        <w:ind w:firstLine="482" w:firstLineChars="200"/>
        <w:outlineLvl w:val="9"/>
        <w:rPr>
          <w:rFonts w:ascii="宋体" w:hAnsi="宋体"/>
          <w:sz w:val="24"/>
          <w:szCs w:val="24"/>
        </w:rPr>
      </w:pPr>
      <w:r>
        <w:rPr>
          <w:rFonts w:hint="eastAsia" w:ascii="宋体" w:hAnsi="宋体"/>
          <w:b/>
          <w:sz w:val="24"/>
          <w:szCs w:val="24"/>
        </w:rPr>
        <w:t>合作者：</w:t>
      </w:r>
      <w:r>
        <w:rPr>
          <w:rFonts w:hint="eastAsia" w:ascii="宋体" w:hAnsi="宋体"/>
          <w:sz w:val="24"/>
          <w:szCs w:val="24"/>
        </w:rPr>
        <w:t>填写此项合作内容中涉及的完成人。</w:t>
      </w:r>
    </w:p>
    <w:p>
      <w:pPr>
        <w:keepNext w:val="0"/>
        <w:keepLines w:val="0"/>
        <w:pageBreakBefore w:val="0"/>
        <w:kinsoku/>
        <w:overflowPunct/>
        <w:topLinePunct w:val="0"/>
        <w:bidi w:val="0"/>
        <w:snapToGrid/>
        <w:spacing w:line="360" w:lineRule="auto"/>
        <w:ind w:firstLine="482" w:firstLineChars="200"/>
        <w:outlineLvl w:val="9"/>
        <w:rPr>
          <w:rFonts w:ascii="宋体" w:hAnsi="宋体"/>
          <w:sz w:val="24"/>
          <w:szCs w:val="24"/>
        </w:rPr>
      </w:pPr>
      <w:r>
        <w:rPr>
          <w:rFonts w:hint="eastAsia" w:ascii="宋体" w:hAnsi="宋体"/>
          <w:b/>
          <w:sz w:val="24"/>
          <w:szCs w:val="24"/>
        </w:rPr>
        <w:t>合作时间：</w:t>
      </w:r>
      <w:r>
        <w:rPr>
          <w:rFonts w:hint="eastAsia" w:ascii="宋体" w:hAnsi="宋体"/>
          <w:sz w:val="24"/>
          <w:szCs w:val="24"/>
        </w:rPr>
        <w:t>根据实际情况填写，不限于本项目的起止时间。</w:t>
      </w:r>
    </w:p>
    <w:p>
      <w:pPr>
        <w:pStyle w:val="15"/>
        <w:keepNext w:val="0"/>
        <w:keepLines w:val="0"/>
        <w:pageBreakBefore w:val="0"/>
        <w:kinsoku/>
        <w:overflowPunct/>
        <w:topLinePunct w:val="0"/>
        <w:bidi w:val="0"/>
        <w:snapToGrid/>
        <w:ind w:firstLine="482"/>
        <w:outlineLvl w:val="9"/>
        <w:rPr>
          <w:rFonts w:hint="eastAsia" w:ascii="宋体" w:hAnsi="宋体"/>
        </w:rPr>
      </w:pPr>
      <w:r>
        <w:rPr>
          <w:rFonts w:hint="eastAsia" w:ascii="宋体" w:hAnsi="宋体"/>
          <w:b/>
        </w:rPr>
        <w:t>证明材料：</w:t>
      </w:r>
      <w:r>
        <w:rPr>
          <w:rFonts w:hint="eastAsia" w:ascii="宋体" w:hAnsi="宋体"/>
        </w:rPr>
        <w:t>填写其在推荐书电子版附件中的编号。如未包含在附件中，应填写“未列入附件”。</w:t>
      </w:r>
    </w:p>
    <w:p>
      <w:pPr>
        <w:keepNext w:val="0"/>
        <w:keepLines w:val="0"/>
        <w:pageBreakBefore w:val="0"/>
        <w:kinsoku/>
        <w:overflowPunct/>
        <w:topLinePunct w:val="0"/>
        <w:bidi w:val="0"/>
        <w:snapToGrid/>
        <w:spacing w:line="360" w:lineRule="auto"/>
        <w:outlineLvl w:val="9"/>
        <w:rPr>
          <w:rFonts w:hint="eastAsia" w:ascii="宋体"/>
          <w:sz w:val="24"/>
          <w:szCs w:val="24"/>
        </w:rPr>
      </w:pP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ascii="宋体"/>
          <w:sz w:val="28"/>
          <w:szCs w:val="28"/>
        </w:rPr>
      </w:pPr>
    </w:p>
    <w:p>
      <w:pPr>
        <w:keepNext w:val="0"/>
        <w:keepLines w:val="0"/>
        <w:pageBreakBefore w:val="0"/>
        <w:kinsoku/>
        <w:overflowPunct/>
        <w:topLinePunct w:val="0"/>
        <w:bidi w:val="0"/>
        <w:snapToGrid/>
        <w:outlineLvl w:val="9"/>
        <w:rPr>
          <w:rFonts w:ascii="宋体"/>
          <w:sz w:val="28"/>
          <w:szCs w:val="28"/>
        </w:rPr>
      </w:pP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ab/>
      </w:r>
    </w:p>
    <w:p>
      <w:pPr>
        <w:keepNext w:val="0"/>
        <w:keepLines w:val="0"/>
        <w:pageBreakBefore w:val="0"/>
        <w:kinsoku/>
        <w:overflowPunct/>
        <w:topLinePunct w:val="0"/>
        <w:bidi w:val="0"/>
        <w:snapToGrid/>
        <w:spacing w:before="156" w:beforeLines="50" w:line="360" w:lineRule="auto"/>
        <w:ind w:firstLine="482" w:firstLineChars="200"/>
        <w:outlineLvl w:val="9"/>
        <w:rPr>
          <w:rFonts w:hint="eastAsia" w:ascii="宋体"/>
          <w:sz w:val="24"/>
          <w:szCs w:val="24"/>
        </w:rPr>
      </w:pPr>
      <w:r>
        <w:rPr>
          <w:rFonts w:hint="eastAsia" w:ascii="宋体"/>
          <w:b/>
          <w:bCs/>
          <w:sz w:val="24"/>
          <w:szCs w:val="24"/>
        </w:rPr>
        <w:t>承诺：</w:t>
      </w:r>
      <w:r>
        <w:rPr>
          <w:rFonts w:hint="eastAsia" w:ascii="宋体"/>
          <w:sz w:val="24"/>
          <w:szCs w:val="24"/>
        </w:rPr>
        <w:t>本人作为项目第一完成人，对本项目完成人合作关系的上述内容的真实性负责，特此声明。</w:t>
      </w:r>
    </w:p>
    <w:p>
      <w:pPr>
        <w:keepNext w:val="0"/>
        <w:keepLines w:val="0"/>
        <w:pageBreakBefore w:val="0"/>
        <w:kinsoku/>
        <w:wordWrap w:val="0"/>
        <w:overflowPunct/>
        <w:topLinePunct w:val="0"/>
        <w:bidi w:val="0"/>
        <w:snapToGrid/>
        <w:ind w:right="960" w:firstLine="5903" w:firstLineChars="2450"/>
        <w:outlineLvl w:val="9"/>
        <w:rPr>
          <w:rFonts w:hint="eastAsia" w:ascii="宋体"/>
          <w:sz w:val="36"/>
          <w:szCs w:val="36"/>
        </w:rPr>
      </w:pPr>
      <w:r>
        <w:rPr>
          <w:rFonts w:hint="eastAsia" w:ascii="宋体"/>
          <w:b/>
          <w:bCs/>
          <w:sz w:val="24"/>
          <w:szCs w:val="24"/>
        </w:rPr>
        <w:t xml:space="preserve">第一完成人签名：       </w:t>
      </w:r>
    </w:p>
    <w:p>
      <w:pPr>
        <w:keepNext w:val="0"/>
        <w:keepLines w:val="0"/>
        <w:pageBreakBefore w:val="0"/>
        <w:kinsoku/>
        <w:overflowPunct/>
        <w:topLinePunct w:val="0"/>
        <w:bidi w:val="0"/>
        <w:snapToGrid/>
        <w:spacing w:before="156" w:beforeLines="50" w:after="156" w:afterLines="50"/>
        <w:ind w:firstLine="140" w:firstLineChars="50"/>
        <w:jc w:val="center"/>
        <w:outlineLvl w:val="9"/>
        <w:rPr>
          <w:rFonts w:hint="eastAsia" w:ascii="黑体" w:hAnsi="黑体" w:eastAsia="黑体" w:cs="Times New Roman"/>
          <w:sz w:val="28"/>
          <w:szCs w:val="22"/>
          <w:lang w:bidi="ar-SA"/>
        </w:rPr>
      </w:pPr>
      <w:r>
        <w:rPr>
          <w:rFonts w:hint="eastAsia" w:ascii="宋体"/>
          <w:sz w:val="28"/>
          <w:szCs w:val="28"/>
        </w:rPr>
        <w:br w:type="page"/>
      </w:r>
      <w:r>
        <w:rPr>
          <w:rFonts w:hint="eastAsia" w:ascii="黑体" w:hAnsi="黑体" w:eastAsia="黑体" w:cs="Times New Roman"/>
          <w:sz w:val="28"/>
          <w:szCs w:val="22"/>
          <w:lang w:bidi="ar-SA"/>
        </w:rPr>
        <w:t>完成人合作关系情况汇总表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843"/>
        <w:gridCol w:w="1275"/>
        <w:gridCol w:w="1161"/>
        <w:gridCol w:w="1249"/>
        <w:gridCol w:w="198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center"/>
          </w:tcPr>
          <w:p>
            <w:pPr>
              <w:keepNext w:val="0"/>
              <w:keepLines w:val="0"/>
              <w:pageBreakBefore w:val="0"/>
              <w:kinsoku/>
              <w:overflowPunct/>
              <w:topLinePunct w:val="0"/>
              <w:bidi w:val="0"/>
              <w:snapToGrid/>
              <w:spacing w:before="156" w:beforeLines="50" w:after="156" w:afterLines="50"/>
              <w:jc w:val="center"/>
              <w:outlineLvl w:val="9"/>
              <w:rPr>
                <w:sz w:val="24"/>
                <w:szCs w:val="24"/>
              </w:rPr>
            </w:pPr>
            <w:r>
              <w:rPr>
                <w:rFonts w:hint="eastAsia"/>
                <w:sz w:val="24"/>
                <w:szCs w:val="24"/>
              </w:rPr>
              <w:t>序号</w:t>
            </w:r>
          </w:p>
        </w:tc>
        <w:tc>
          <w:tcPr>
            <w:tcW w:w="1843" w:type="dxa"/>
            <w:noWrap w:val="0"/>
            <w:vAlign w:val="center"/>
          </w:tcPr>
          <w:p>
            <w:pPr>
              <w:keepNext w:val="0"/>
              <w:keepLines w:val="0"/>
              <w:pageBreakBefore w:val="0"/>
              <w:kinsoku/>
              <w:overflowPunct/>
              <w:topLinePunct w:val="0"/>
              <w:bidi w:val="0"/>
              <w:snapToGrid/>
              <w:spacing w:before="156" w:beforeLines="50" w:after="156" w:afterLines="50"/>
              <w:jc w:val="center"/>
              <w:outlineLvl w:val="9"/>
              <w:rPr>
                <w:sz w:val="24"/>
                <w:szCs w:val="24"/>
              </w:rPr>
            </w:pPr>
            <w:r>
              <w:rPr>
                <w:rFonts w:hint="eastAsia"/>
                <w:sz w:val="24"/>
                <w:szCs w:val="24"/>
              </w:rPr>
              <w:t>合作成果</w:t>
            </w:r>
          </w:p>
        </w:tc>
        <w:tc>
          <w:tcPr>
            <w:tcW w:w="1275" w:type="dxa"/>
            <w:noWrap w:val="0"/>
            <w:vAlign w:val="center"/>
          </w:tcPr>
          <w:p>
            <w:pPr>
              <w:keepNext w:val="0"/>
              <w:keepLines w:val="0"/>
              <w:pageBreakBefore w:val="0"/>
              <w:kinsoku/>
              <w:overflowPunct/>
              <w:topLinePunct w:val="0"/>
              <w:bidi w:val="0"/>
              <w:snapToGrid/>
              <w:spacing w:before="156" w:beforeLines="50" w:after="156" w:afterLines="50"/>
              <w:jc w:val="center"/>
              <w:outlineLvl w:val="9"/>
              <w:rPr>
                <w:sz w:val="24"/>
                <w:szCs w:val="24"/>
              </w:rPr>
            </w:pPr>
            <w:r>
              <w:rPr>
                <w:rFonts w:hint="eastAsia"/>
                <w:sz w:val="24"/>
                <w:szCs w:val="24"/>
              </w:rPr>
              <w:t>合作方式</w:t>
            </w:r>
          </w:p>
        </w:tc>
        <w:tc>
          <w:tcPr>
            <w:tcW w:w="1161" w:type="dxa"/>
            <w:noWrap w:val="0"/>
            <w:vAlign w:val="center"/>
          </w:tcPr>
          <w:p>
            <w:pPr>
              <w:keepNext w:val="0"/>
              <w:keepLines w:val="0"/>
              <w:pageBreakBefore w:val="0"/>
              <w:kinsoku/>
              <w:overflowPunct/>
              <w:topLinePunct w:val="0"/>
              <w:bidi w:val="0"/>
              <w:snapToGrid/>
              <w:spacing w:before="156" w:beforeLines="50" w:after="156" w:afterLines="50"/>
              <w:jc w:val="center"/>
              <w:outlineLvl w:val="9"/>
              <w:rPr>
                <w:sz w:val="24"/>
                <w:szCs w:val="24"/>
              </w:rPr>
            </w:pPr>
            <w:r>
              <w:rPr>
                <w:rFonts w:hint="eastAsia"/>
                <w:sz w:val="24"/>
                <w:szCs w:val="24"/>
              </w:rPr>
              <w:t>合作者</w:t>
            </w:r>
          </w:p>
        </w:tc>
        <w:tc>
          <w:tcPr>
            <w:tcW w:w="1249" w:type="dxa"/>
            <w:noWrap w:val="0"/>
            <w:vAlign w:val="center"/>
          </w:tcPr>
          <w:p>
            <w:pPr>
              <w:keepNext w:val="0"/>
              <w:keepLines w:val="0"/>
              <w:pageBreakBefore w:val="0"/>
              <w:kinsoku/>
              <w:overflowPunct/>
              <w:topLinePunct w:val="0"/>
              <w:bidi w:val="0"/>
              <w:snapToGrid/>
              <w:spacing w:before="156" w:beforeLines="50" w:after="156" w:afterLines="50"/>
              <w:jc w:val="center"/>
              <w:outlineLvl w:val="9"/>
              <w:rPr>
                <w:sz w:val="24"/>
                <w:szCs w:val="24"/>
              </w:rPr>
            </w:pPr>
            <w:r>
              <w:rPr>
                <w:rFonts w:hint="eastAsia"/>
                <w:sz w:val="24"/>
                <w:szCs w:val="24"/>
              </w:rPr>
              <w:t>合作时间</w:t>
            </w:r>
          </w:p>
        </w:tc>
        <w:tc>
          <w:tcPr>
            <w:tcW w:w="1985" w:type="dxa"/>
            <w:noWrap w:val="0"/>
            <w:vAlign w:val="center"/>
          </w:tcPr>
          <w:p>
            <w:pPr>
              <w:keepNext w:val="0"/>
              <w:keepLines w:val="0"/>
              <w:pageBreakBefore w:val="0"/>
              <w:kinsoku/>
              <w:overflowPunct/>
              <w:topLinePunct w:val="0"/>
              <w:bidi w:val="0"/>
              <w:snapToGrid/>
              <w:spacing w:before="156" w:beforeLines="50" w:after="156" w:afterLines="50"/>
              <w:jc w:val="center"/>
              <w:outlineLvl w:val="9"/>
              <w:rPr>
                <w:sz w:val="24"/>
                <w:szCs w:val="24"/>
              </w:rPr>
            </w:pPr>
            <w:r>
              <w:rPr>
                <w:rFonts w:hint="eastAsia"/>
                <w:sz w:val="24"/>
                <w:szCs w:val="24"/>
              </w:rPr>
              <w:t>证明材料</w:t>
            </w:r>
          </w:p>
        </w:tc>
        <w:tc>
          <w:tcPr>
            <w:tcW w:w="834" w:type="dxa"/>
            <w:noWrap w:val="0"/>
            <w:vAlign w:val="center"/>
          </w:tcPr>
          <w:p>
            <w:pPr>
              <w:keepNext w:val="0"/>
              <w:keepLines w:val="0"/>
              <w:pageBreakBefore w:val="0"/>
              <w:kinsoku/>
              <w:overflowPunct/>
              <w:topLinePunct w:val="0"/>
              <w:bidi w:val="0"/>
              <w:snapToGrid/>
              <w:spacing w:before="156" w:beforeLines="50" w:after="156" w:afterLines="50"/>
              <w:jc w:val="center"/>
              <w:outlineLvl w:val="9"/>
              <w:rPr>
                <w:sz w:val="24"/>
                <w:szCs w:val="24"/>
              </w:rPr>
            </w:pPr>
            <w:r>
              <w:rPr>
                <w:rFonts w:hint="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843"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7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161"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249"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1985"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c>
          <w:tcPr>
            <w:tcW w:w="834" w:type="dxa"/>
            <w:noWrap w:val="0"/>
            <w:vAlign w:val="top"/>
          </w:tcPr>
          <w:p>
            <w:pPr>
              <w:keepNext w:val="0"/>
              <w:keepLines w:val="0"/>
              <w:pageBreakBefore w:val="0"/>
              <w:kinsoku/>
              <w:overflowPunct/>
              <w:topLinePunct w:val="0"/>
              <w:bidi w:val="0"/>
              <w:snapToGrid/>
              <w:spacing w:before="156" w:beforeLines="50" w:after="156" w:afterLines="50"/>
              <w:outlineLvl w:val="9"/>
              <w:rPr>
                <w:sz w:val="24"/>
                <w:szCs w:val="24"/>
              </w:rPr>
            </w:pPr>
          </w:p>
        </w:tc>
      </w:tr>
    </w:tbl>
    <w:p>
      <w:pPr>
        <w:pStyle w:val="15"/>
        <w:keepNext w:val="0"/>
        <w:keepLines w:val="0"/>
        <w:pageBreakBefore w:val="0"/>
        <w:kinsoku/>
        <w:overflowPunct/>
        <w:topLinePunct w:val="0"/>
        <w:bidi w:val="0"/>
        <w:snapToGrid/>
        <w:ind w:firstLine="0" w:firstLineChars="0"/>
        <w:outlineLvl w:val="9"/>
        <w:rPr>
          <w:rFonts w:hint="eastAsia" w:ascii="宋体"/>
          <w:b/>
          <w:bCs/>
          <w:sz w:val="28"/>
          <w:szCs w:val="28"/>
        </w:rPr>
      </w:pPr>
    </w:p>
    <w:p>
      <w:pPr>
        <w:keepNext w:val="0"/>
        <w:keepLines w:val="0"/>
        <w:pageBreakBefore w:val="0"/>
        <w:numPr>
          <w:ilvl w:val="0"/>
          <w:numId w:val="0"/>
        </w:numPr>
        <w:kinsoku/>
        <w:overflowPunct/>
        <w:topLinePunct w:val="0"/>
        <w:bidi w:val="0"/>
        <w:snapToGrid/>
        <w:ind w:leftChars="0"/>
        <w:jc w:val="left"/>
        <w:outlineLvl w:val="0"/>
        <w:rPr>
          <w:rFonts w:hint="eastAsia" w:ascii="宋体" w:hAnsi="宋体" w:cs="Times New Roman"/>
          <w:sz w:val="36"/>
          <w:szCs w:val="36"/>
        </w:rPr>
      </w:pPr>
      <w:r>
        <w:rPr>
          <w:rFonts w:ascii="仿宋_GB2312" w:eastAsia="仿宋_GB2312"/>
        </w:rPr>
        <w:br w:type="page"/>
      </w:r>
      <w:bookmarkStart w:id="20" w:name="_Toc6426"/>
      <w:bookmarkStart w:id="21" w:name="_Toc28041"/>
      <w:bookmarkStart w:id="22" w:name="_Toc26789"/>
      <w:r>
        <w:rPr>
          <w:rStyle w:val="28"/>
          <w:rFonts w:hint="eastAsia"/>
          <w:sz w:val="32"/>
          <w:szCs w:val="40"/>
          <w:lang w:val="en-US" w:eastAsia="zh-CN"/>
        </w:rPr>
        <w:t xml:space="preserve">第三部分 </w:t>
      </w:r>
      <w:r>
        <w:rPr>
          <w:rStyle w:val="28"/>
          <w:sz w:val="32"/>
          <w:szCs w:val="40"/>
        </w:rPr>
        <w:t>填写</w:t>
      </w:r>
      <w:r>
        <w:rPr>
          <w:rStyle w:val="28"/>
          <w:rFonts w:hint="eastAsia"/>
          <w:sz w:val="32"/>
          <w:szCs w:val="40"/>
        </w:rPr>
        <w:t>要求</w:t>
      </w:r>
      <w:bookmarkEnd w:id="20"/>
      <w:bookmarkEnd w:id="21"/>
      <w:bookmarkEnd w:id="22"/>
    </w:p>
    <w:p>
      <w:pPr>
        <w:pStyle w:val="15"/>
        <w:keepNext w:val="0"/>
        <w:keepLines w:val="0"/>
        <w:pageBreakBefore w:val="0"/>
        <w:widowControl w:val="0"/>
        <w:kinsoku/>
        <w:wordWrap/>
        <w:overflowPunct/>
        <w:topLinePunct w:val="0"/>
        <w:bidi w:val="0"/>
        <w:snapToGrid/>
        <w:spacing w:line="360" w:lineRule="auto"/>
        <w:textAlignment w:val="auto"/>
        <w:outlineLvl w:val="9"/>
        <w:rPr>
          <w:rFonts w:ascii="宋体" w:hAnsi="宋体" w:cs="Arial Unicode MS"/>
        </w:rPr>
      </w:pPr>
      <w:r>
        <w:rPr>
          <w:rFonts w:hint="eastAsia" w:ascii="宋体" w:hAnsi="宋体" w:cs="Arial Unicode MS"/>
        </w:rPr>
        <w:t>《中国电子学会科学技术奖推荐书——</w:t>
      </w:r>
      <w:r>
        <w:rPr>
          <w:rFonts w:hint="eastAsia" w:ascii="宋体" w:hAnsi="宋体" w:cs="Arial Unicode MS"/>
          <w:lang w:val="en-US" w:eastAsia="zh-CN"/>
        </w:rPr>
        <w:t>科技进步</w:t>
      </w:r>
      <w:r>
        <w:rPr>
          <w:rFonts w:hint="eastAsia" w:ascii="宋体" w:hAnsi="宋体" w:cs="Arial Unicode MS"/>
        </w:rPr>
        <w:t>奖</w:t>
      </w:r>
      <w:r>
        <w:rPr>
          <w:rFonts w:hint="eastAsia" w:ascii="宋体" w:hAnsi="宋体"/>
        </w:rPr>
        <w:t>》</w:t>
      </w:r>
      <w:r>
        <w:rPr>
          <w:rFonts w:hint="eastAsia" w:ascii="宋体" w:hAnsi="宋体"/>
          <w:lang w:eastAsia="zh-CN"/>
        </w:rPr>
        <w:t>（</w:t>
      </w:r>
      <w:r>
        <w:rPr>
          <w:rFonts w:hint="eastAsia" w:ascii="宋体" w:hAnsi="宋体"/>
          <w:lang w:val="en-US" w:eastAsia="zh-CN"/>
        </w:rPr>
        <w:t>下称《推荐书》</w:t>
      </w:r>
      <w:r>
        <w:rPr>
          <w:rFonts w:hint="eastAsia" w:ascii="宋体" w:hAnsi="宋体"/>
          <w:lang w:eastAsia="zh-CN"/>
        </w:rPr>
        <w:t>）</w:t>
      </w:r>
      <w:r>
        <w:rPr>
          <w:rFonts w:hint="eastAsia" w:ascii="宋体" w:hAnsi="宋体"/>
        </w:rPr>
        <w:t>是评审的基础文件和主要依据。请</w:t>
      </w:r>
      <w:r>
        <w:rPr>
          <w:rFonts w:hint="eastAsia" w:ascii="宋体" w:cs="宋体"/>
          <w:color w:val="000000"/>
          <w:kern w:val="0"/>
        </w:rPr>
        <w:t>根据</w:t>
      </w:r>
      <w:r>
        <w:rPr>
          <w:rFonts w:hint="eastAsia" w:ascii="宋体" w:cs="宋体"/>
          <w:color w:val="000000"/>
          <w:kern w:val="0"/>
          <w:lang w:val="en-US" w:eastAsia="zh-CN"/>
        </w:rPr>
        <w:t>相关要求</w:t>
      </w:r>
      <w:r>
        <w:rPr>
          <w:rFonts w:hint="eastAsia" w:ascii="宋体" w:cs="宋体"/>
          <w:color w:val="000000"/>
          <w:kern w:val="0"/>
        </w:rPr>
        <w:t>，</w:t>
      </w:r>
      <w:r>
        <w:rPr>
          <w:rFonts w:hint="eastAsia" w:ascii="宋体" w:cs="宋体"/>
          <w:color w:val="000000"/>
          <w:kern w:val="0"/>
          <w:lang w:val="en-US" w:eastAsia="zh-CN"/>
        </w:rPr>
        <w:t>并</w:t>
      </w:r>
      <w:r>
        <w:rPr>
          <w:rFonts w:hint="eastAsia" w:ascii="宋体" w:cs="宋体"/>
          <w:color w:val="000000"/>
          <w:kern w:val="0"/>
        </w:rPr>
        <w:t>按照推荐书规定的格式、栏目及所列标题的要求认真填写内容以及签字用印</w:t>
      </w:r>
      <w:r>
        <w:rPr>
          <w:rFonts w:hint="eastAsia" w:ascii="宋体" w:hAnsi="宋体" w:cs="Arial Unicode MS"/>
        </w:rPr>
        <w:t>。</w:t>
      </w:r>
      <w:r>
        <w:rPr>
          <w:rFonts w:hint="eastAsia" w:ascii="宋体" w:hAnsi="宋体"/>
        </w:rPr>
        <w:t>中国电子学会奖励工作办公室将开展形式审查工作。收到修改补充通知的单位</w:t>
      </w:r>
      <w:r>
        <w:rPr>
          <w:rFonts w:hint="eastAsia" w:ascii="宋体" w:hAnsi="宋体" w:cs="Arial Unicode MS"/>
        </w:rPr>
        <w:t>如未按要求修改或未在规定时间内重新提交，则该项目形式审查不合格，不予提交</w:t>
      </w:r>
      <w:r>
        <w:rPr>
          <w:rFonts w:ascii="宋体" w:hAnsi="宋体" w:cs="Arial Unicode MS"/>
        </w:rPr>
        <w:t>评审委员会评审</w:t>
      </w:r>
      <w:r>
        <w:rPr>
          <w:rFonts w:hint="eastAsia" w:ascii="宋体" w:hAnsi="宋体" w:cs="Arial Unicode MS"/>
        </w:rPr>
        <w:t>。</w:t>
      </w:r>
    </w:p>
    <w:p>
      <w:pPr>
        <w:pStyle w:val="15"/>
        <w:keepNext w:val="0"/>
        <w:keepLines w:val="0"/>
        <w:pageBreakBefore w:val="0"/>
        <w:widowControl w:val="0"/>
        <w:kinsoku/>
        <w:wordWrap/>
        <w:overflowPunct/>
        <w:topLinePunct w:val="0"/>
        <w:bidi w:val="0"/>
        <w:snapToGrid/>
        <w:spacing w:before="93" w:beforeLines="30" w:line="360" w:lineRule="auto"/>
        <w:ind w:firstLine="482" w:firstLineChars="0"/>
        <w:textAlignment w:val="auto"/>
        <w:outlineLvl w:val="9"/>
        <w:rPr>
          <w:rFonts w:ascii="宋体" w:hAnsi="宋体"/>
        </w:rPr>
      </w:pPr>
      <w:r>
        <w:rPr>
          <w:rFonts w:hint="eastAsia" w:ascii="宋体" w:hAnsi="宋体" w:cs="Arial Unicode MS"/>
          <w:lang w:eastAsia="zh-CN"/>
        </w:rPr>
        <w:t>《</w:t>
      </w:r>
      <w:r>
        <w:rPr>
          <w:rFonts w:hint="eastAsia" w:ascii="宋体" w:hAnsi="宋体" w:cs="Arial Unicode MS"/>
          <w:lang w:val="en-US" w:eastAsia="zh-CN"/>
        </w:rPr>
        <w:t>推荐书</w:t>
      </w:r>
      <w:r>
        <w:rPr>
          <w:rFonts w:hint="eastAsia" w:ascii="宋体" w:hAnsi="宋体" w:cs="Arial Unicode MS"/>
          <w:lang w:eastAsia="zh-CN"/>
        </w:rPr>
        <w:t>》</w:t>
      </w:r>
      <w:r>
        <w:rPr>
          <w:rFonts w:hint="eastAsia" w:ascii="宋体" w:hAnsi="宋体"/>
        </w:rPr>
        <w:t>按结构分为主件和附件，按提交方式分为电子版和纸质版。</w:t>
      </w:r>
    </w:p>
    <w:p>
      <w:pPr>
        <w:pStyle w:val="15"/>
        <w:keepNext w:val="0"/>
        <w:keepLines w:val="0"/>
        <w:pageBreakBefore w:val="0"/>
        <w:widowControl w:val="0"/>
        <w:kinsoku/>
        <w:wordWrap/>
        <w:overflowPunct/>
        <w:topLinePunct w:val="0"/>
        <w:bidi w:val="0"/>
        <w:snapToGrid/>
        <w:spacing w:before="93" w:beforeLines="30" w:line="360" w:lineRule="auto"/>
        <w:ind w:firstLine="482" w:firstLineChars="0"/>
        <w:textAlignment w:val="auto"/>
        <w:outlineLvl w:val="9"/>
        <w:rPr>
          <w:rFonts w:ascii="宋体" w:hAnsi="宋体"/>
        </w:rPr>
      </w:pPr>
      <w:r>
        <w:rPr>
          <w:rFonts w:hint="eastAsia" w:ascii="宋体" w:hAnsi="宋体"/>
          <w:b/>
          <w:bCs/>
        </w:rPr>
        <w:t>电子版推荐书</w:t>
      </w:r>
      <w:r>
        <w:rPr>
          <w:rFonts w:hint="eastAsia" w:ascii="宋体" w:hAnsi="宋体"/>
        </w:rPr>
        <w:t>包括主件</w:t>
      </w:r>
      <w:r>
        <w:rPr>
          <w:rFonts w:ascii="宋体" w:hAnsi="宋体"/>
        </w:rPr>
        <w:t>（第一至第</w:t>
      </w:r>
      <w:r>
        <w:rPr>
          <w:rFonts w:hint="eastAsia" w:ascii="宋体" w:hAnsi="宋体"/>
          <w:lang w:val="en-US" w:eastAsia="zh-CN"/>
        </w:rPr>
        <w:t>九</w:t>
      </w:r>
      <w:r>
        <w:rPr>
          <w:rFonts w:ascii="宋体" w:hAnsi="宋体"/>
        </w:rPr>
        <w:t>部分）和附件（第</w:t>
      </w:r>
      <w:r>
        <w:rPr>
          <w:rFonts w:hint="eastAsia" w:ascii="宋体" w:hAnsi="宋体"/>
          <w:lang w:val="en-US" w:eastAsia="zh-CN"/>
        </w:rPr>
        <w:t>十</w:t>
      </w:r>
      <w:r>
        <w:rPr>
          <w:rFonts w:ascii="宋体" w:hAnsi="宋体"/>
        </w:rPr>
        <w:t>部分）</w:t>
      </w:r>
      <w:r>
        <w:rPr>
          <w:rFonts w:hint="eastAsia" w:ascii="宋体" w:hAnsi="宋体"/>
        </w:rPr>
        <w:t>，应在指定的奖励系统（</w:t>
      </w:r>
      <w:r>
        <w:rPr>
          <w:rFonts w:ascii="宋体" w:hAnsi="宋体"/>
        </w:rPr>
        <w:t>http://etst.cie.org.cn/</w:t>
      </w:r>
      <w:r>
        <w:rPr>
          <w:rFonts w:hint="eastAsia" w:ascii="宋体" w:hAnsi="宋体"/>
        </w:rPr>
        <w:t>）中填写和上传。</w:t>
      </w:r>
    </w:p>
    <w:p>
      <w:pPr>
        <w:pStyle w:val="15"/>
        <w:keepNext w:val="0"/>
        <w:keepLines w:val="0"/>
        <w:pageBreakBefore w:val="0"/>
        <w:widowControl w:val="0"/>
        <w:kinsoku/>
        <w:wordWrap/>
        <w:overflowPunct/>
        <w:topLinePunct w:val="0"/>
        <w:bidi w:val="0"/>
        <w:snapToGrid/>
        <w:spacing w:before="93" w:beforeLines="30" w:line="360" w:lineRule="auto"/>
        <w:ind w:firstLine="482" w:firstLineChars="0"/>
        <w:textAlignment w:val="auto"/>
        <w:outlineLvl w:val="9"/>
        <w:rPr>
          <w:rFonts w:ascii="宋体" w:hAnsi="宋体"/>
        </w:rPr>
      </w:pPr>
      <w:r>
        <w:rPr>
          <w:rFonts w:hint="eastAsia" w:ascii="宋体" w:hAnsi="宋体"/>
          <w:b/>
          <w:bCs/>
        </w:rPr>
        <w:t>纸质版推荐书</w:t>
      </w:r>
      <w:r>
        <w:rPr>
          <w:rFonts w:ascii="宋体" w:hAnsi="宋体"/>
        </w:rPr>
        <w:t>包括</w:t>
      </w:r>
      <w:r>
        <w:rPr>
          <w:rFonts w:hint="eastAsia" w:ascii="宋体" w:hAnsi="宋体"/>
        </w:rPr>
        <w:t>主件</w:t>
      </w:r>
      <w:r>
        <w:rPr>
          <w:rFonts w:ascii="宋体" w:hAnsi="宋体"/>
        </w:rPr>
        <w:t>（第一至第</w:t>
      </w:r>
      <w:r>
        <w:rPr>
          <w:rFonts w:hint="eastAsia" w:ascii="宋体" w:hAnsi="宋体"/>
          <w:lang w:val="en-US" w:eastAsia="zh-CN"/>
        </w:rPr>
        <w:t>九</w:t>
      </w:r>
      <w:r>
        <w:rPr>
          <w:rFonts w:ascii="宋体" w:hAnsi="宋体"/>
        </w:rPr>
        <w:t>部分）和附件（第</w:t>
      </w:r>
      <w:r>
        <w:rPr>
          <w:rFonts w:hint="eastAsia" w:ascii="宋体" w:hAnsi="宋体"/>
          <w:lang w:val="en-US" w:eastAsia="zh-CN"/>
        </w:rPr>
        <w:t>十</w:t>
      </w:r>
      <w:r>
        <w:rPr>
          <w:rFonts w:ascii="宋体" w:hAnsi="宋体"/>
        </w:rPr>
        <w:t>部分）</w:t>
      </w:r>
      <w:r>
        <w:rPr>
          <w:rFonts w:hint="eastAsia" w:ascii="宋体" w:hAnsi="宋体"/>
        </w:rPr>
        <w:t>。纸质版主件应从奖励系统中直接生成并打印（包含“中国电子学会”水印），</w:t>
      </w:r>
      <w:r>
        <w:rPr>
          <w:rFonts w:hint="eastAsia" w:ascii="宋体" w:hAnsi="宋体"/>
          <w:lang w:val="en-US" w:eastAsia="zh-CN"/>
        </w:rPr>
        <w:t>样表无效。</w:t>
      </w:r>
      <w:r>
        <w:rPr>
          <w:rFonts w:hint="eastAsia" w:ascii="宋体" w:hAnsi="宋体"/>
        </w:rPr>
        <w:t>附件不需从奖励系统中打印。主件和附件应</w:t>
      </w:r>
      <w:r>
        <w:rPr>
          <w:rFonts w:hint="eastAsia" w:ascii="宋体" w:hAnsi="宋体"/>
          <w:lang w:val="en-US" w:eastAsia="zh-CN"/>
        </w:rPr>
        <w:t>合</w:t>
      </w:r>
      <w:r>
        <w:rPr>
          <w:rFonts w:hint="eastAsia" w:ascii="宋体" w:hAnsi="宋体"/>
        </w:rPr>
        <w:t>订，单双面不限，纸张规格A4，竖向左侧装订，主件以“</w:t>
      </w:r>
      <w:r>
        <w:rPr>
          <w:rFonts w:hint="eastAsia" w:ascii="黑体" w:hAnsi="黑体" w:eastAsia="黑体"/>
        </w:rPr>
        <w:t>一、项目基本情况</w:t>
      </w:r>
      <w:r>
        <w:rPr>
          <w:rFonts w:hint="eastAsia" w:ascii="宋体" w:hAnsi="宋体"/>
        </w:rPr>
        <w:t>”作为首页，不要另加封面。附件材料需提供目录页作为封面，并确保目录与附件材料顺序一致。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outlineLvl w:val="9"/>
        <w:rPr>
          <w:rFonts w:hint="eastAsia" w:ascii="宋体" w:cs="宋体"/>
          <w:b/>
          <w:color w:val="000000"/>
          <w:kern w:val="0"/>
          <w:sz w:val="24"/>
          <w:szCs w:val="24"/>
          <w:lang w:bidi="ar-SA"/>
        </w:rPr>
      </w:pPr>
      <w:r>
        <w:rPr>
          <w:rFonts w:hint="eastAsia" w:ascii="宋体" w:cs="宋体"/>
          <w:b/>
          <w:color w:val="000000"/>
          <w:kern w:val="0"/>
          <w:sz w:val="24"/>
          <w:szCs w:val="24"/>
          <w:lang w:bidi="ar-SA"/>
        </w:rPr>
        <w:t>推荐项目不得填写涉及国家秘密的内容。</w:t>
      </w:r>
    </w:p>
    <w:p>
      <w:pPr>
        <w:pStyle w:val="15"/>
        <w:keepNext w:val="0"/>
        <w:keepLines w:val="0"/>
        <w:pageBreakBefore w:val="0"/>
        <w:kinsoku/>
        <w:overflowPunct/>
        <w:topLinePunct w:val="0"/>
        <w:bidi w:val="0"/>
        <w:snapToGrid/>
        <w:spacing w:line="440" w:lineRule="exact"/>
        <w:ind w:left="0" w:leftChars="0" w:firstLine="0" w:firstLineChars="0"/>
        <w:outlineLvl w:val="9"/>
        <w:rPr>
          <w:rFonts w:hint="eastAsia" w:ascii="黑体" w:hAnsi="宋体" w:eastAsia="黑体"/>
        </w:rPr>
      </w:pPr>
      <w:r>
        <w:rPr>
          <w:rFonts w:hint="eastAsia" w:ascii="黑体" w:hAnsi="黑体" w:eastAsia="黑体"/>
        </w:rPr>
        <w:t>一、项目基本情况</w:t>
      </w:r>
    </w:p>
    <w:p>
      <w:pPr>
        <w:pStyle w:val="15"/>
        <w:keepNext w:val="0"/>
        <w:keepLines w:val="0"/>
        <w:pageBreakBefore w:val="0"/>
        <w:kinsoku/>
        <w:overflowPunct/>
        <w:topLinePunct w:val="0"/>
        <w:bidi w:val="0"/>
        <w:snapToGrid/>
        <w:outlineLvl w:val="9"/>
        <w:rPr>
          <w:rFonts w:hint="eastAsia" w:ascii="宋体" w:hAnsi="宋体"/>
        </w:rPr>
      </w:pPr>
      <w:r>
        <w:rPr>
          <w:rFonts w:hint="eastAsia" w:ascii="宋体" w:hAnsi="宋体"/>
        </w:rPr>
        <w:t>1．</w:t>
      </w:r>
      <w:r>
        <w:rPr>
          <w:rFonts w:hint="eastAsia" w:ascii="宋体" w:hAnsi="宋体"/>
          <w:b/>
          <w:bCs/>
        </w:rPr>
        <w:t>项目名称</w:t>
      </w:r>
      <w:r>
        <w:rPr>
          <w:rFonts w:hint="eastAsia" w:ascii="宋体" w:hAnsi="宋体"/>
        </w:rPr>
        <w:t>：不超过30字。应紧紧围绕项目核心</w:t>
      </w:r>
      <w:r>
        <w:rPr>
          <w:rFonts w:ascii="宋体" w:hAnsi="宋体"/>
        </w:rPr>
        <w:t>创新</w:t>
      </w:r>
      <w:r>
        <w:rPr>
          <w:rFonts w:hint="eastAsia" w:ascii="宋体" w:hAnsi="宋体"/>
        </w:rPr>
        <w:t>内容，简明、准确地反映出创新</w:t>
      </w:r>
      <w:r>
        <w:rPr>
          <w:rFonts w:ascii="宋体" w:hAnsi="宋体"/>
        </w:rPr>
        <w:t>技术</w:t>
      </w:r>
      <w:r>
        <w:rPr>
          <w:rFonts w:hint="eastAsia" w:ascii="宋体" w:hAnsi="宋体"/>
        </w:rPr>
        <w:t>内容和特征，项目名称中一般不使用xx研究的</w:t>
      </w:r>
      <w:r>
        <w:rPr>
          <w:rFonts w:ascii="宋体" w:hAnsi="宋体"/>
        </w:rPr>
        <w:t>表述</w:t>
      </w:r>
      <w:r>
        <w:rPr>
          <w:rFonts w:hint="eastAsia" w:ascii="宋体" w:hAnsi="宋体"/>
        </w:rPr>
        <w:t>。</w:t>
      </w:r>
    </w:p>
    <w:p>
      <w:pPr>
        <w:pStyle w:val="15"/>
        <w:keepNext w:val="0"/>
        <w:keepLines w:val="0"/>
        <w:pageBreakBefore w:val="0"/>
        <w:kinsoku/>
        <w:overflowPunct/>
        <w:topLinePunct w:val="0"/>
        <w:bidi w:val="0"/>
        <w:snapToGrid/>
        <w:outlineLvl w:val="9"/>
        <w:rPr>
          <w:rFonts w:hint="eastAsia" w:ascii="宋体" w:hAnsi="宋体"/>
        </w:rPr>
      </w:pPr>
      <w:r>
        <w:rPr>
          <w:rFonts w:ascii="宋体" w:hAnsi="宋体"/>
        </w:rPr>
        <w:t>2</w:t>
      </w:r>
      <w:r>
        <w:rPr>
          <w:rFonts w:hint="eastAsia" w:ascii="宋体" w:hAnsi="宋体"/>
        </w:rPr>
        <w:t>．</w:t>
      </w:r>
      <w:r>
        <w:rPr>
          <w:rFonts w:hint="eastAsia" w:ascii="宋体" w:hAnsi="宋体"/>
          <w:b/>
          <w:bCs/>
        </w:rPr>
        <w:t>推荐机构/人</w:t>
      </w:r>
      <w:r>
        <w:rPr>
          <w:rFonts w:hint="eastAsia" w:ascii="宋体" w:hAnsi="宋体"/>
        </w:rPr>
        <w:t>：由奖励系统根据关联的项目编号自动填写。</w:t>
      </w:r>
    </w:p>
    <w:p>
      <w:pPr>
        <w:pStyle w:val="15"/>
        <w:keepNext w:val="0"/>
        <w:keepLines w:val="0"/>
        <w:pageBreakBefore w:val="0"/>
        <w:kinsoku/>
        <w:overflowPunct/>
        <w:topLinePunct w:val="0"/>
        <w:bidi w:val="0"/>
        <w:snapToGrid/>
        <w:outlineLvl w:val="9"/>
        <w:rPr>
          <w:rFonts w:hint="eastAsia" w:ascii="宋体" w:hAnsi="宋体"/>
        </w:rPr>
      </w:pPr>
      <w:r>
        <w:rPr>
          <w:rFonts w:ascii="宋体" w:hAnsi="宋体"/>
        </w:rPr>
        <w:t>3</w:t>
      </w:r>
      <w:r>
        <w:rPr>
          <w:rFonts w:hint="eastAsia" w:ascii="宋体" w:hAnsi="宋体"/>
        </w:rPr>
        <w:t>．</w:t>
      </w:r>
      <w:r>
        <w:rPr>
          <w:rFonts w:hint="eastAsia" w:ascii="宋体" w:hAnsi="宋体"/>
          <w:b/>
          <w:bCs/>
        </w:rPr>
        <w:t>学科分类名称</w:t>
      </w:r>
      <w:r>
        <w:rPr>
          <w:rFonts w:hint="eastAsia" w:ascii="宋体" w:hAnsi="宋体"/>
        </w:rPr>
        <w:t>：在奖励系统中选择相应学科，最多可以填写3个学科。应按照“</w:t>
      </w:r>
      <w:r>
        <w:rPr>
          <w:rFonts w:hint="eastAsia" w:ascii="黑体" w:hAnsi="黑体" w:eastAsia="黑体"/>
        </w:rPr>
        <w:t>四、主要科技</w:t>
      </w:r>
      <w:r>
        <w:rPr>
          <w:rFonts w:ascii="黑体" w:hAnsi="黑体" w:eastAsia="黑体"/>
        </w:rPr>
        <w:t>创新</w:t>
      </w:r>
      <w:r>
        <w:rPr>
          <w:rFonts w:hint="eastAsia" w:ascii="宋体" w:hAnsi="宋体"/>
        </w:rPr>
        <w:t>”所列科技</w:t>
      </w:r>
      <w:r>
        <w:rPr>
          <w:rFonts w:ascii="宋体" w:hAnsi="宋体"/>
        </w:rPr>
        <w:t>创新</w:t>
      </w:r>
      <w:r>
        <w:rPr>
          <w:rFonts w:hint="eastAsia" w:ascii="宋体" w:hAnsi="宋体"/>
        </w:rPr>
        <w:t>点对应的学科名称顺序填写。</w:t>
      </w:r>
    </w:p>
    <w:p>
      <w:pPr>
        <w:pStyle w:val="15"/>
        <w:keepNext w:val="0"/>
        <w:keepLines w:val="0"/>
        <w:pageBreakBefore w:val="0"/>
        <w:kinsoku/>
        <w:overflowPunct/>
        <w:topLinePunct w:val="0"/>
        <w:bidi w:val="0"/>
        <w:snapToGrid/>
        <w:outlineLvl w:val="9"/>
        <w:rPr>
          <w:rFonts w:hint="eastAsia" w:ascii="宋体" w:hAnsi="宋体"/>
        </w:rPr>
      </w:pPr>
      <w:r>
        <w:rPr>
          <w:rFonts w:ascii="宋体" w:hAnsi="宋体"/>
        </w:rPr>
        <w:t>4</w:t>
      </w:r>
      <w:r>
        <w:rPr>
          <w:rFonts w:hint="eastAsia" w:ascii="宋体" w:hAnsi="宋体"/>
        </w:rPr>
        <w:t xml:space="preserve">. </w:t>
      </w:r>
      <w:r>
        <w:rPr>
          <w:rFonts w:hint="eastAsia" w:ascii="宋体" w:hAnsi="宋体"/>
          <w:b/>
          <w:bCs/>
        </w:rPr>
        <w:t>所属国民经济行业</w:t>
      </w:r>
      <w:r>
        <w:rPr>
          <w:rFonts w:hint="eastAsia" w:ascii="宋体" w:hAnsi="宋体"/>
        </w:rPr>
        <w:t>：在奖励系统中选择相应门类填写。</w:t>
      </w:r>
    </w:p>
    <w:p>
      <w:pPr>
        <w:pStyle w:val="15"/>
        <w:keepNext w:val="0"/>
        <w:keepLines w:val="0"/>
        <w:pageBreakBefore w:val="0"/>
        <w:kinsoku/>
        <w:overflowPunct/>
        <w:topLinePunct w:val="0"/>
        <w:bidi w:val="0"/>
        <w:snapToGrid/>
        <w:outlineLvl w:val="9"/>
        <w:rPr>
          <w:rFonts w:hint="eastAsia" w:ascii="宋体" w:hAnsi="宋体"/>
        </w:rPr>
      </w:pPr>
      <w:r>
        <w:rPr>
          <w:rFonts w:ascii="宋体" w:hAnsi="宋体"/>
        </w:rPr>
        <w:t>5</w:t>
      </w:r>
      <w:r>
        <w:rPr>
          <w:rFonts w:hint="eastAsia" w:ascii="宋体" w:hAnsi="宋体"/>
        </w:rPr>
        <w:t>．</w:t>
      </w:r>
      <w:r>
        <w:rPr>
          <w:rFonts w:hint="eastAsia" w:ascii="宋体" w:hAnsi="宋体"/>
          <w:b/>
          <w:bCs/>
        </w:rPr>
        <w:t>所属国家重点发展领域</w:t>
      </w:r>
      <w:r>
        <w:rPr>
          <w:rFonts w:hint="eastAsia" w:ascii="宋体" w:hAnsi="宋体"/>
        </w:rPr>
        <w:t>：在奖励系统中选择相应领域填写。</w:t>
      </w:r>
    </w:p>
    <w:p>
      <w:pPr>
        <w:pStyle w:val="15"/>
        <w:keepNext w:val="0"/>
        <w:keepLines w:val="0"/>
        <w:pageBreakBefore w:val="0"/>
        <w:kinsoku/>
        <w:overflowPunct/>
        <w:topLinePunct w:val="0"/>
        <w:bidi w:val="0"/>
        <w:snapToGrid/>
        <w:outlineLvl w:val="9"/>
        <w:rPr>
          <w:rFonts w:hint="eastAsia" w:ascii="宋体" w:hAnsi="宋体"/>
        </w:rPr>
      </w:pPr>
      <w:r>
        <w:rPr>
          <w:rFonts w:ascii="宋体" w:hAnsi="宋体"/>
        </w:rPr>
        <w:t>6</w:t>
      </w:r>
      <w:r>
        <w:rPr>
          <w:rFonts w:hint="eastAsia" w:ascii="宋体" w:hAnsi="宋体"/>
        </w:rPr>
        <w:t>．</w:t>
      </w:r>
      <w:r>
        <w:rPr>
          <w:rFonts w:hint="eastAsia" w:ascii="宋体" w:hAnsi="宋体"/>
          <w:b/>
          <w:bCs/>
        </w:rPr>
        <w:t>任务来源</w:t>
      </w:r>
      <w:r>
        <w:rPr>
          <w:rFonts w:hint="eastAsia" w:ascii="宋体" w:hAnsi="宋体"/>
        </w:rPr>
        <w:t>：在奖励系统中选择相应类别填写。</w:t>
      </w:r>
      <w:r>
        <w:rPr>
          <w:rFonts w:hint="eastAsia" w:ascii="宋体" w:hAnsi="宋体"/>
          <w:b/>
          <w:bCs/>
        </w:rPr>
        <w:t xml:space="preserve"> </w:t>
      </w:r>
    </w:p>
    <w:p>
      <w:pPr>
        <w:pStyle w:val="15"/>
        <w:keepNext w:val="0"/>
        <w:keepLines w:val="0"/>
        <w:pageBreakBefore w:val="0"/>
        <w:kinsoku/>
        <w:overflowPunct/>
        <w:topLinePunct w:val="0"/>
        <w:bidi w:val="0"/>
        <w:snapToGrid/>
        <w:outlineLvl w:val="9"/>
        <w:rPr>
          <w:rFonts w:hint="eastAsia" w:ascii="宋体" w:hAnsi="宋体"/>
        </w:rPr>
      </w:pPr>
      <w:r>
        <w:rPr>
          <w:rFonts w:ascii="宋体" w:hAnsi="宋体"/>
        </w:rPr>
        <w:t>7</w:t>
      </w:r>
      <w:r>
        <w:rPr>
          <w:rFonts w:hint="eastAsia" w:ascii="宋体" w:hAnsi="宋体"/>
        </w:rPr>
        <w:t>．</w:t>
      </w:r>
      <w:r>
        <w:rPr>
          <w:rFonts w:ascii="宋体" w:hAnsi="宋体"/>
          <w:b/>
          <w:bCs/>
        </w:rPr>
        <w:t>具体计划、基金的名称和编号</w:t>
      </w:r>
      <w:r>
        <w:rPr>
          <w:rFonts w:hint="eastAsia" w:ascii="宋体" w:hAnsi="宋体"/>
        </w:rPr>
        <w:t>：应根据与本项目的紧密程度顺序填写，不超过5项。</w:t>
      </w:r>
      <w:r>
        <w:rPr>
          <w:rFonts w:hint="eastAsia" w:ascii="宋体" w:hAnsi="宋体"/>
          <w:b/>
          <w:bCs/>
        </w:rPr>
        <w:t xml:space="preserve"> </w:t>
      </w:r>
    </w:p>
    <w:p>
      <w:pPr>
        <w:pStyle w:val="15"/>
        <w:keepNext w:val="0"/>
        <w:keepLines w:val="0"/>
        <w:pageBreakBefore w:val="0"/>
        <w:kinsoku/>
        <w:overflowPunct/>
        <w:topLinePunct w:val="0"/>
        <w:bidi w:val="0"/>
        <w:snapToGrid/>
        <w:ind w:firstLine="482"/>
        <w:outlineLvl w:val="9"/>
        <w:rPr>
          <w:rFonts w:hint="eastAsia" w:ascii="宋体" w:hAnsi="宋体"/>
        </w:rPr>
      </w:pPr>
      <w:r>
        <w:rPr>
          <w:rFonts w:ascii="宋体" w:hAnsi="宋体"/>
          <w:b/>
          <w:bCs/>
        </w:rPr>
        <w:t>8</w:t>
      </w:r>
      <w:r>
        <w:rPr>
          <w:rFonts w:hint="eastAsia" w:ascii="宋体" w:hAnsi="宋体"/>
          <w:b/>
          <w:bCs/>
        </w:rPr>
        <w:t>. 授权发明专利</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成立的已授权发明专利数</w:t>
      </w:r>
      <w:r>
        <w:rPr>
          <w:rFonts w:hint="eastAsia" w:ascii="宋体" w:hAnsi="宋体"/>
        </w:rPr>
        <w:t>目</w:t>
      </w:r>
      <w:r>
        <w:rPr>
          <w:rFonts w:ascii="宋体" w:hAnsi="宋体"/>
        </w:rPr>
        <w:t>。</w:t>
      </w:r>
      <w:r>
        <w:rPr>
          <w:rFonts w:hint="eastAsia" w:ascii="宋体" w:hAnsi="宋体"/>
        </w:rPr>
        <w:t>列入计数的专利应为本项目独有，</w:t>
      </w:r>
      <w:r>
        <w:rPr>
          <w:rFonts w:hint="eastAsia" w:ascii="宋体" w:hAnsi="宋体"/>
          <w:highlight w:val="none"/>
        </w:rPr>
        <w:t>且</w:t>
      </w:r>
      <w:r>
        <w:rPr>
          <w:rFonts w:hint="eastAsia" w:ascii="宋体" w:hAnsi="宋体"/>
          <w:highlight w:val="none"/>
          <w:lang w:val="en-US" w:eastAsia="zh-CN"/>
        </w:rPr>
        <w:t>主要专利</w:t>
      </w:r>
      <w:r>
        <w:rPr>
          <w:rFonts w:hint="eastAsia" w:ascii="宋体" w:hAnsi="宋体"/>
          <w:highlight w:val="none"/>
        </w:rPr>
        <w:t>未在已获国家科学技术奖</w:t>
      </w:r>
      <w:r>
        <w:rPr>
          <w:rFonts w:hint="eastAsia" w:ascii="宋体" w:hAnsi="宋体"/>
          <w:highlight w:val="none"/>
          <w:lang w:eastAsia="zh-CN"/>
        </w:rPr>
        <w:t>，</w:t>
      </w:r>
      <w:r>
        <w:rPr>
          <w:rFonts w:hint="eastAsia" w:ascii="宋体" w:hAnsi="宋体"/>
          <w:highlight w:val="none"/>
          <w:lang w:val="en-US" w:eastAsia="zh-CN"/>
        </w:rPr>
        <w:t>各省、自治区、直辖市科技奖，国务院所属各部委科技奖，</w:t>
      </w:r>
      <w:r>
        <w:rPr>
          <w:rFonts w:hint="eastAsia" w:ascii="宋体" w:hAnsi="宋体"/>
          <w:highlight w:val="none"/>
        </w:rPr>
        <w:t>或本年度中国电子学会科技奖</w:t>
      </w:r>
      <w:r>
        <w:rPr>
          <w:rFonts w:hint="eastAsia" w:ascii="宋体" w:hAnsi="宋体"/>
          <w:highlight w:val="none"/>
          <w:lang w:val="en-US" w:eastAsia="zh-CN"/>
        </w:rPr>
        <w:t>其他推荐项目中</w:t>
      </w:r>
      <w:r>
        <w:rPr>
          <w:rFonts w:hint="eastAsia" w:ascii="宋体" w:hAnsi="宋体"/>
          <w:highlight w:val="none"/>
        </w:rPr>
        <w:t>使用。</w:t>
      </w:r>
    </w:p>
    <w:p>
      <w:pPr>
        <w:pStyle w:val="15"/>
        <w:rPr>
          <w:rFonts w:hint="eastAsia" w:ascii="宋体" w:hAnsi="宋体"/>
          <w:highlight w:val="none"/>
        </w:rPr>
      </w:pPr>
      <w:r>
        <w:rPr>
          <w:rFonts w:ascii="宋体" w:hAnsi="宋体"/>
        </w:rPr>
        <w:t>9</w:t>
      </w:r>
      <w:r>
        <w:rPr>
          <w:rFonts w:hint="eastAsia" w:ascii="宋体" w:hAnsi="宋体"/>
        </w:rPr>
        <w:t xml:space="preserve">. </w:t>
      </w:r>
      <w:r>
        <w:rPr>
          <w:rFonts w:hint="eastAsia" w:ascii="宋体" w:hAnsi="宋体"/>
          <w:b/>
          <w:bCs/>
        </w:rPr>
        <w:t>授权的其他知识产权</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成立的除发明专利外</w:t>
      </w:r>
      <w:r>
        <w:rPr>
          <w:rFonts w:hint="eastAsia" w:ascii="宋体" w:hAnsi="宋体"/>
        </w:rPr>
        <w:t>的</w:t>
      </w:r>
      <w:r>
        <w:rPr>
          <w:rFonts w:ascii="宋体" w:hAnsi="宋体"/>
        </w:rPr>
        <w:t>其他授权知识产权数</w:t>
      </w:r>
      <w:r>
        <w:rPr>
          <w:rFonts w:hint="eastAsia" w:ascii="宋体" w:hAnsi="宋体"/>
        </w:rPr>
        <w:t>目</w:t>
      </w:r>
      <w:r>
        <w:rPr>
          <w:rFonts w:ascii="宋体" w:hAnsi="宋体"/>
        </w:rPr>
        <w:t>，如</w:t>
      </w:r>
      <w:r>
        <w:rPr>
          <w:rFonts w:hint="eastAsia" w:ascii="宋体" w:hAnsi="宋体"/>
        </w:rPr>
        <w:t>计算机</w:t>
      </w:r>
      <w:r>
        <w:rPr>
          <w:rFonts w:ascii="宋体" w:hAnsi="宋体"/>
        </w:rPr>
        <w:t>软件著作权、集成电路布图设计权等</w:t>
      </w:r>
      <w:r>
        <w:rPr>
          <w:rFonts w:hint="eastAsia" w:ascii="宋体" w:hAnsi="宋体"/>
        </w:rPr>
        <w:t>（不含论文专著）</w:t>
      </w:r>
      <w:r>
        <w:rPr>
          <w:rFonts w:ascii="宋体" w:hAnsi="宋体"/>
        </w:rPr>
        <w:t>。</w:t>
      </w:r>
      <w:r>
        <w:rPr>
          <w:rFonts w:hint="eastAsia" w:ascii="宋体" w:hAnsi="宋体"/>
        </w:rPr>
        <w:t>列入计数的知识产权应为本项目独有，</w:t>
      </w:r>
      <w:r>
        <w:rPr>
          <w:rFonts w:hint="eastAsia" w:ascii="宋体" w:hAnsi="宋体"/>
          <w:highlight w:val="none"/>
        </w:rPr>
        <w:t>且</w:t>
      </w:r>
      <w:r>
        <w:rPr>
          <w:rFonts w:hint="eastAsia" w:ascii="宋体" w:hAnsi="宋体"/>
          <w:highlight w:val="none"/>
          <w:lang w:val="en-US" w:eastAsia="zh-CN"/>
        </w:rPr>
        <w:t>主要其他知识产权</w:t>
      </w:r>
      <w:r>
        <w:rPr>
          <w:rFonts w:hint="eastAsia" w:ascii="宋体" w:hAnsi="宋体"/>
          <w:highlight w:val="none"/>
        </w:rPr>
        <w:t>未在已获国家科学技术奖</w:t>
      </w:r>
      <w:r>
        <w:rPr>
          <w:rFonts w:hint="eastAsia" w:ascii="宋体" w:hAnsi="宋体"/>
          <w:highlight w:val="none"/>
          <w:lang w:eastAsia="zh-CN"/>
        </w:rPr>
        <w:t>，</w:t>
      </w:r>
      <w:r>
        <w:rPr>
          <w:rFonts w:hint="eastAsia" w:ascii="宋体" w:hAnsi="宋体"/>
          <w:highlight w:val="none"/>
          <w:lang w:val="en-US" w:eastAsia="zh-CN"/>
        </w:rPr>
        <w:t>各省、自治区、直辖市科技奖，国务院所属各部委科技奖，</w:t>
      </w:r>
      <w:r>
        <w:rPr>
          <w:rFonts w:hint="eastAsia" w:ascii="宋体" w:hAnsi="宋体"/>
          <w:highlight w:val="none"/>
        </w:rPr>
        <w:t>或本年度中国电子学会科技奖</w:t>
      </w:r>
      <w:r>
        <w:rPr>
          <w:rFonts w:hint="eastAsia" w:ascii="宋体" w:hAnsi="宋体"/>
          <w:highlight w:val="none"/>
          <w:lang w:val="en-US" w:eastAsia="zh-CN"/>
        </w:rPr>
        <w:t>其他推荐项目中</w:t>
      </w:r>
      <w:r>
        <w:rPr>
          <w:rFonts w:hint="eastAsia" w:ascii="宋体" w:hAnsi="宋体"/>
          <w:highlight w:val="none"/>
        </w:rPr>
        <w:t>使用。</w:t>
      </w:r>
    </w:p>
    <w:p>
      <w:pPr>
        <w:pStyle w:val="15"/>
        <w:keepNext w:val="0"/>
        <w:keepLines w:val="0"/>
        <w:pageBreakBefore w:val="0"/>
        <w:kinsoku/>
        <w:overflowPunct/>
        <w:topLinePunct w:val="0"/>
        <w:bidi w:val="0"/>
        <w:snapToGrid/>
        <w:outlineLvl w:val="9"/>
        <w:rPr>
          <w:rFonts w:hint="eastAsia" w:ascii="宋体" w:hAnsi="宋体"/>
        </w:rPr>
      </w:pPr>
      <w:r>
        <w:rPr>
          <w:rFonts w:ascii="宋体" w:hAnsi="宋体"/>
        </w:rPr>
        <w:t>10</w:t>
      </w:r>
      <w:r>
        <w:rPr>
          <w:rFonts w:hint="eastAsia" w:ascii="宋体" w:hAnsi="宋体"/>
        </w:rPr>
        <w:t>．</w:t>
      </w:r>
      <w:r>
        <w:rPr>
          <w:rFonts w:ascii="宋体" w:hAnsi="宋体"/>
          <w:b/>
          <w:bCs/>
        </w:rPr>
        <w:t>项目起止时间</w:t>
      </w:r>
      <w:r>
        <w:rPr>
          <w:rFonts w:hint="eastAsia" w:ascii="宋体" w:hAnsi="宋体"/>
        </w:rPr>
        <w:t>：</w:t>
      </w:r>
      <w:r>
        <w:rPr>
          <w:rFonts w:ascii="宋体" w:hAnsi="宋体"/>
        </w:rPr>
        <w:t>起始时间</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w:t>
      </w:r>
      <w:r>
        <w:rPr>
          <w:rFonts w:ascii="宋体" w:hAnsi="宋体"/>
        </w:rPr>
        <w:t>完成时间</w:t>
      </w:r>
      <w:r>
        <w:rPr>
          <w:rFonts w:hint="eastAsia" w:ascii="宋体" w:hAnsi="宋体"/>
        </w:rPr>
        <w:t>填写</w:t>
      </w:r>
      <w:r>
        <w:rPr>
          <w:rFonts w:ascii="宋体" w:hAnsi="宋体"/>
        </w:rPr>
        <w:t>项目</w:t>
      </w:r>
      <w:r>
        <w:rPr>
          <w:rFonts w:hint="eastAsia" w:ascii="宋体" w:hAnsi="宋体"/>
        </w:rPr>
        <w:t>整体技术首次应用的时间（须在附件提供应用证明）</w:t>
      </w:r>
      <w:r>
        <w:rPr>
          <w:rFonts w:ascii="宋体" w:hAnsi="宋体"/>
        </w:rPr>
        <w:t>。</w:t>
      </w:r>
    </w:p>
    <w:p>
      <w:pPr>
        <w:pStyle w:val="15"/>
        <w:keepNext w:val="0"/>
        <w:keepLines w:val="0"/>
        <w:pageBreakBefore w:val="0"/>
        <w:kinsoku/>
        <w:overflowPunct/>
        <w:topLinePunct w:val="0"/>
        <w:bidi w:val="0"/>
        <w:snapToGrid/>
        <w:outlineLvl w:val="9"/>
        <w:rPr>
          <w:rFonts w:hint="eastAsia" w:ascii="黑体" w:hAnsi="宋体" w:eastAsia="黑体"/>
        </w:rPr>
      </w:pPr>
      <w:r>
        <w:rPr>
          <w:rFonts w:hint="eastAsia" w:ascii="黑体" w:hAnsi="黑体" w:eastAsia="黑体"/>
        </w:rPr>
        <w:t>二、推荐意见</w:t>
      </w:r>
    </w:p>
    <w:p>
      <w:pPr>
        <w:pStyle w:val="15"/>
        <w:keepNext w:val="0"/>
        <w:keepLines w:val="0"/>
        <w:pageBreakBefore w:val="0"/>
        <w:kinsoku/>
        <w:overflowPunct/>
        <w:topLinePunct w:val="0"/>
        <w:bidi w:val="0"/>
        <w:snapToGrid/>
        <w:outlineLvl w:val="9"/>
        <w:rPr>
          <w:rFonts w:hint="eastAsia" w:ascii="宋体" w:hAnsi="宋体"/>
          <w:bCs/>
        </w:rPr>
      </w:pPr>
      <w:r>
        <w:rPr>
          <w:rFonts w:hint="eastAsia" w:ascii="宋体" w:hAnsi="宋体"/>
          <w:bCs/>
        </w:rPr>
        <w:t>不超过60</w:t>
      </w:r>
      <w:r>
        <w:rPr>
          <w:rFonts w:hint="eastAsia" w:ascii="宋体" w:hAnsi="宋体"/>
        </w:rPr>
        <w:t>0字。推荐者应</w:t>
      </w:r>
      <w:r>
        <w:rPr>
          <w:rFonts w:hint="eastAsia" w:ascii="宋体" w:hAnsi="宋体"/>
          <w:spacing w:val="2"/>
        </w:rPr>
        <w:t>认真审阅推荐书全文，对科技创新点的创新性、先进性、应用效果和对行业科技进步的作用进行概述，并对照《中国电子学会科学技术奖管理办法》的评审标准，</w:t>
      </w:r>
      <w:r>
        <w:rPr>
          <w:rFonts w:hint="eastAsia" w:ascii="宋体" w:hAnsi="宋体"/>
          <w:bCs/>
        </w:rPr>
        <w:t>填写推荐意见和推荐等级。</w:t>
      </w:r>
    </w:p>
    <w:p>
      <w:pPr>
        <w:pStyle w:val="15"/>
        <w:keepNext w:val="0"/>
        <w:keepLines w:val="0"/>
        <w:pageBreakBefore w:val="0"/>
        <w:kinsoku/>
        <w:overflowPunct/>
        <w:topLinePunct w:val="0"/>
        <w:bidi w:val="0"/>
        <w:snapToGrid/>
        <w:outlineLvl w:val="9"/>
        <w:rPr>
          <w:rFonts w:ascii="宋体" w:hAnsi="宋体"/>
        </w:rPr>
      </w:pPr>
      <w:r>
        <w:rPr>
          <w:rFonts w:hint="eastAsia" w:ascii="宋体" w:hAnsi="宋体"/>
        </w:rPr>
        <w:t>推荐机构推荐意见表应由推荐机构</w:t>
      </w:r>
      <w:r>
        <w:rPr>
          <w:rFonts w:ascii="宋体" w:hAnsi="宋体"/>
        </w:rPr>
        <w:t>负责人</w:t>
      </w:r>
      <w:r>
        <w:rPr>
          <w:rFonts w:hint="eastAsia" w:ascii="宋体" w:hAnsi="宋体"/>
        </w:rPr>
        <w:t>签名，并加盖单位公章。</w:t>
      </w:r>
    </w:p>
    <w:p>
      <w:pPr>
        <w:pStyle w:val="15"/>
        <w:keepNext w:val="0"/>
        <w:keepLines w:val="0"/>
        <w:pageBreakBefore w:val="0"/>
        <w:kinsoku/>
        <w:overflowPunct/>
        <w:topLinePunct w:val="0"/>
        <w:bidi w:val="0"/>
        <w:snapToGrid/>
        <w:outlineLvl w:val="9"/>
        <w:rPr>
          <w:rFonts w:ascii="宋体" w:cs="宋体"/>
          <w:color w:val="000000"/>
          <w:kern w:val="0"/>
        </w:rPr>
      </w:pPr>
      <w:r>
        <w:rPr>
          <w:rFonts w:hint="eastAsia" w:ascii="宋体" w:hAnsi="宋体"/>
        </w:rPr>
        <w:t>提名意见表应由提名专家签名。</w:t>
      </w:r>
      <w:r>
        <w:rPr>
          <w:rFonts w:hint="eastAsia" w:ascii="宋体" w:hAnsi="宋体"/>
          <w:bCs/>
        </w:rPr>
        <w:t>每个专家的提名意见内容可各有侧重，但提名等级应一致。</w:t>
      </w:r>
    </w:p>
    <w:p>
      <w:pPr>
        <w:pStyle w:val="15"/>
        <w:keepNext w:val="0"/>
        <w:keepLines w:val="0"/>
        <w:pageBreakBefore w:val="0"/>
        <w:kinsoku/>
        <w:overflowPunct/>
        <w:topLinePunct w:val="0"/>
        <w:bidi w:val="0"/>
        <w:snapToGrid/>
        <w:outlineLvl w:val="9"/>
        <w:rPr>
          <w:rFonts w:ascii="黑体" w:hAnsi="黑体" w:eastAsia="黑体"/>
        </w:rPr>
      </w:pPr>
      <w:r>
        <w:rPr>
          <w:rFonts w:hint="eastAsia" w:ascii="黑体" w:hAnsi="黑体" w:eastAsia="黑体"/>
        </w:rPr>
        <w:t>三、项目简介</w:t>
      </w:r>
    </w:p>
    <w:p>
      <w:pPr>
        <w:pStyle w:val="15"/>
        <w:keepNext w:val="0"/>
        <w:keepLines w:val="0"/>
        <w:pageBreakBefore w:val="0"/>
        <w:kinsoku/>
        <w:overflowPunct/>
        <w:topLinePunct w:val="0"/>
        <w:bidi w:val="0"/>
        <w:snapToGrid/>
        <w:outlineLvl w:val="9"/>
        <w:rPr>
          <w:rFonts w:hint="eastAsia" w:ascii="宋体" w:hAnsi="宋体"/>
        </w:rPr>
      </w:pPr>
      <w:r>
        <w:rPr>
          <w:rFonts w:hint="eastAsia" w:ascii="宋体" w:hAnsi="宋体"/>
        </w:rPr>
        <w:t>不超过1200字。应包含项目主要技术内容、授权专利情况、技术经济指标、应用推广及效益情况等。</w:t>
      </w:r>
    </w:p>
    <w:p>
      <w:pPr>
        <w:pStyle w:val="15"/>
        <w:keepNext w:val="0"/>
        <w:keepLines w:val="0"/>
        <w:pageBreakBefore w:val="0"/>
        <w:kinsoku/>
        <w:overflowPunct/>
        <w:topLinePunct w:val="0"/>
        <w:bidi w:val="0"/>
        <w:snapToGrid/>
        <w:outlineLvl w:val="9"/>
        <w:rPr>
          <w:rFonts w:hint="eastAsia" w:ascii="黑体" w:hAnsi="黑体" w:eastAsia="黑体"/>
        </w:rPr>
      </w:pPr>
      <w:r>
        <w:rPr>
          <w:rFonts w:hint="eastAsia" w:ascii="黑体" w:hAnsi="黑体" w:eastAsia="黑体"/>
        </w:rPr>
        <w:t>四、主要科技创新</w:t>
      </w:r>
    </w:p>
    <w:p>
      <w:pPr>
        <w:pStyle w:val="15"/>
        <w:keepNext w:val="0"/>
        <w:keepLines w:val="0"/>
        <w:pageBreakBefore w:val="0"/>
        <w:kinsoku/>
        <w:overflowPunct/>
        <w:topLinePunct w:val="0"/>
        <w:bidi w:val="0"/>
        <w:snapToGrid/>
        <w:ind w:left="480" w:firstLine="0" w:firstLineChars="0"/>
        <w:outlineLvl w:val="9"/>
        <w:rPr>
          <w:rFonts w:hint="eastAsia" w:ascii="宋体" w:hAnsi="宋体"/>
          <w:b/>
          <w:bCs/>
        </w:rPr>
      </w:pPr>
      <w:r>
        <w:rPr>
          <w:rFonts w:hint="eastAsia" w:ascii="宋体" w:hAnsi="宋体"/>
          <w:b/>
          <w:bCs/>
        </w:rPr>
        <w:t>1. 主要科技创新</w:t>
      </w:r>
    </w:p>
    <w:p>
      <w:pPr>
        <w:pStyle w:val="15"/>
        <w:keepNext w:val="0"/>
        <w:keepLines w:val="0"/>
        <w:pageBreakBefore w:val="0"/>
        <w:kinsoku/>
        <w:overflowPunct/>
        <w:topLinePunct w:val="0"/>
        <w:bidi w:val="0"/>
        <w:snapToGrid/>
        <w:outlineLvl w:val="9"/>
        <w:rPr>
          <w:rFonts w:hint="eastAsia" w:ascii="宋体" w:hAnsi="宋体"/>
        </w:rPr>
      </w:pPr>
      <w:r>
        <w:rPr>
          <w:rFonts w:hint="eastAsia" w:ascii="宋体" w:hAnsi="宋体"/>
        </w:rPr>
        <w:t>不超过</w:t>
      </w:r>
      <w:r>
        <w:rPr>
          <w:rFonts w:ascii="宋体" w:hAnsi="宋体"/>
        </w:rPr>
        <w:t>6000</w:t>
      </w:r>
      <w:r>
        <w:rPr>
          <w:rFonts w:hint="eastAsia" w:ascii="宋体" w:hAnsi="宋体"/>
        </w:rPr>
        <w:t>字。该部分是推荐书的核心内容，也是评价项目、处理异议的重要依据。应以支持本项目科技创新内容成立的证明材料为依据（如：专利、验收、论文等），客观、真实、准确地阐述项目的立项背景和具有创造性的关键技术内容，对比国内外同类技术的主要参数等。此部分不得涉及评价性内容。</w:t>
      </w:r>
    </w:p>
    <w:p>
      <w:pPr>
        <w:pStyle w:val="15"/>
        <w:keepNext w:val="0"/>
        <w:keepLines w:val="0"/>
        <w:pageBreakBefore w:val="0"/>
        <w:kinsoku/>
        <w:overflowPunct/>
        <w:topLinePunct w:val="0"/>
        <w:bidi w:val="0"/>
        <w:snapToGrid/>
        <w:outlineLvl w:val="9"/>
        <w:rPr>
          <w:rFonts w:hint="eastAsia" w:ascii="宋体" w:hAnsi="宋体"/>
        </w:rPr>
      </w:pPr>
      <w:r>
        <w:rPr>
          <w:rFonts w:hint="eastAsia" w:ascii="宋体" w:hAnsi="宋体"/>
        </w:rPr>
        <w:t>科技创新点按重要程度排序。每项科技创新在阐述前应首先说明所属的学科分类名称和支持其成立的附件证明材料编号。</w:t>
      </w:r>
    </w:p>
    <w:p>
      <w:pPr>
        <w:pStyle w:val="15"/>
        <w:keepNext w:val="0"/>
        <w:keepLines w:val="0"/>
        <w:pageBreakBefore w:val="0"/>
        <w:kinsoku/>
        <w:overflowPunct/>
        <w:topLinePunct w:val="0"/>
        <w:bidi w:val="0"/>
        <w:snapToGrid/>
        <w:ind w:left="480" w:firstLine="0" w:firstLineChars="0"/>
        <w:outlineLvl w:val="9"/>
        <w:rPr>
          <w:rFonts w:hint="eastAsia" w:ascii="宋体" w:hAnsi="宋体"/>
          <w:b/>
          <w:bCs/>
        </w:rPr>
      </w:pPr>
      <w:r>
        <w:rPr>
          <w:rFonts w:hint="eastAsia" w:ascii="宋体" w:hAnsi="宋体"/>
          <w:b/>
          <w:bCs/>
        </w:rPr>
        <w:t>2. 科技局限性</w:t>
      </w:r>
    </w:p>
    <w:p>
      <w:pPr>
        <w:pStyle w:val="15"/>
        <w:keepNext w:val="0"/>
        <w:keepLines w:val="0"/>
        <w:pageBreakBefore w:val="0"/>
        <w:kinsoku/>
        <w:overflowPunct/>
        <w:topLinePunct w:val="0"/>
        <w:bidi w:val="0"/>
        <w:snapToGrid/>
        <w:outlineLvl w:val="9"/>
        <w:rPr>
          <w:rFonts w:hint="eastAsia" w:ascii="宋体" w:hAnsi="宋体"/>
        </w:rPr>
      </w:pPr>
      <w:r>
        <w:rPr>
          <w:rFonts w:hint="eastAsia" w:ascii="宋体" w:hAnsi="宋体"/>
        </w:rPr>
        <w:t>不超过</w:t>
      </w:r>
      <w:r>
        <w:rPr>
          <w:rFonts w:ascii="宋体" w:hAnsi="宋体"/>
        </w:rPr>
        <w:t>1200</w:t>
      </w:r>
      <w:r>
        <w:rPr>
          <w:rFonts w:hint="eastAsia" w:ascii="宋体" w:hAnsi="宋体"/>
        </w:rPr>
        <w:t>字。简明、准确地阐述本项目在现阶段还存在的科技局限性及今后的主要研究方向。</w:t>
      </w:r>
    </w:p>
    <w:p>
      <w:pPr>
        <w:pStyle w:val="15"/>
        <w:keepNext w:val="0"/>
        <w:keepLines w:val="0"/>
        <w:pageBreakBefore w:val="0"/>
        <w:kinsoku/>
        <w:overflowPunct/>
        <w:topLinePunct w:val="0"/>
        <w:bidi w:val="0"/>
        <w:snapToGrid/>
        <w:outlineLvl w:val="9"/>
        <w:rPr>
          <w:rFonts w:ascii="黑体" w:hAnsi="宋体" w:eastAsia="黑体"/>
        </w:rPr>
      </w:pPr>
      <w:r>
        <w:rPr>
          <w:rFonts w:hint="eastAsia" w:ascii="黑体" w:hAnsi="宋体" w:eastAsia="黑体"/>
        </w:rPr>
        <w:t>五</w:t>
      </w:r>
      <w:r>
        <w:rPr>
          <w:rFonts w:ascii="黑体" w:hAnsi="宋体" w:eastAsia="黑体"/>
        </w:rPr>
        <w:t>、</w:t>
      </w:r>
      <w:r>
        <w:rPr>
          <w:rFonts w:hint="eastAsia" w:ascii="黑体" w:hAnsi="宋体" w:eastAsia="黑体"/>
        </w:rPr>
        <w:t>客观评价</w:t>
      </w:r>
    </w:p>
    <w:p>
      <w:pPr>
        <w:pStyle w:val="15"/>
        <w:keepNext w:val="0"/>
        <w:keepLines w:val="0"/>
        <w:pageBreakBefore w:val="0"/>
        <w:kinsoku/>
        <w:overflowPunct/>
        <w:topLinePunct w:val="0"/>
        <w:bidi w:val="0"/>
        <w:snapToGrid/>
        <w:outlineLvl w:val="9"/>
        <w:rPr>
          <w:rFonts w:ascii="宋体" w:hAnsi="宋体"/>
        </w:rPr>
      </w:pPr>
      <w:r>
        <w:rPr>
          <w:rFonts w:hint="eastAsia" w:ascii="宋体" w:hAnsi="宋体"/>
        </w:rPr>
        <w:t>不超过</w:t>
      </w:r>
      <w:r>
        <w:rPr>
          <w:rFonts w:ascii="宋体" w:hAnsi="宋体"/>
        </w:rPr>
        <w:t>2400</w:t>
      </w:r>
      <w:r>
        <w:rPr>
          <w:rFonts w:hint="eastAsia" w:ascii="宋体" w:hAnsi="宋体"/>
        </w:rPr>
        <w:t>字。围绕科技创新点的创造性、先进性、应用效果和</w:t>
      </w:r>
      <w:r>
        <w:rPr>
          <w:rFonts w:ascii="宋体" w:hAnsi="宋体"/>
        </w:rPr>
        <w:t>对行业科技进步的作用，</w:t>
      </w:r>
      <w:r>
        <w:rPr>
          <w:rFonts w:hint="eastAsia" w:ascii="宋体" w:hAnsi="宋体"/>
        </w:rPr>
        <w:t>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pPr>
        <w:pStyle w:val="15"/>
        <w:keepNext w:val="0"/>
        <w:keepLines w:val="0"/>
        <w:pageBreakBefore w:val="0"/>
        <w:kinsoku/>
        <w:overflowPunct/>
        <w:topLinePunct w:val="0"/>
        <w:bidi w:val="0"/>
        <w:snapToGrid/>
        <w:outlineLvl w:val="9"/>
        <w:rPr>
          <w:rFonts w:ascii="宋体" w:hAnsi="宋体"/>
        </w:rPr>
      </w:pPr>
      <w:r>
        <w:rPr>
          <w:rFonts w:hint="eastAsia" w:ascii="宋体" w:hAnsi="宋体"/>
        </w:rPr>
        <w:t>非公开资料（如私人信函等）不能作为评价依据。</w:t>
      </w:r>
    </w:p>
    <w:p>
      <w:pPr>
        <w:pStyle w:val="15"/>
        <w:keepNext w:val="0"/>
        <w:keepLines w:val="0"/>
        <w:pageBreakBefore w:val="0"/>
        <w:kinsoku/>
        <w:overflowPunct/>
        <w:topLinePunct w:val="0"/>
        <w:bidi w:val="0"/>
        <w:snapToGrid/>
        <w:outlineLvl w:val="9"/>
        <w:rPr>
          <w:rFonts w:hint="eastAsia" w:ascii="黑体" w:hAnsi="黑体" w:eastAsia="黑体"/>
        </w:rPr>
      </w:pPr>
      <w:r>
        <w:rPr>
          <w:rFonts w:hint="eastAsia" w:ascii="黑体" w:hAnsi="黑体" w:eastAsia="黑体"/>
        </w:rPr>
        <w:t>六、推广应用情况、经济效益和社会效益</w:t>
      </w:r>
    </w:p>
    <w:p>
      <w:pPr>
        <w:pStyle w:val="15"/>
        <w:keepNext w:val="0"/>
        <w:keepLines w:val="0"/>
        <w:pageBreakBefore w:val="0"/>
        <w:kinsoku/>
        <w:overflowPunct/>
        <w:topLinePunct w:val="0"/>
        <w:bidi w:val="0"/>
        <w:snapToGrid/>
        <w:ind w:left="480" w:firstLine="0" w:firstLineChars="0"/>
        <w:outlineLvl w:val="9"/>
        <w:rPr>
          <w:rFonts w:ascii="宋体" w:hAnsi="宋体"/>
          <w:b/>
          <w:bCs/>
        </w:rPr>
      </w:pPr>
      <w:r>
        <w:rPr>
          <w:rFonts w:hint="eastAsia" w:ascii="宋体" w:hAnsi="宋体"/>
          <w:b/>
          <w:bCs/>
        </w:rPr>
        <w:t>1．推广应用情况</w:t>
      </w:r>
    </w:p>
    <w:p>
      <w:pPr>
        <w:pStyle w:val="15"/>
        <w:keepNext w:val="0"/>
        <w:keepLines w:val="0"/>
        <w:pageBreakBefore w:val="0"/>
        <w:kinsoku/>
        <w:overflowPunct/>
        <w:topLinePunct w:val="0"/>
        <w:bidi w:val="0"/>
        <w:snapToGrid/>
        <w:ind w:firstLine="564" w:firstLineChars="235"/>
        <w:outlineLvl w:val="9"/>
        <w:rPr>
          <w:rFonts w:hint="eastAsia" w:ascii="宋体" w:hAnsi="宋体"/>
        </w:rPr>
      </w:pPr>
      <w:r>
        <w:rPr>
          <w:rFonts w:hint="eastAsia" w:ascii="宋体" w:hAnsi="宋体"/>
        </w:rPr>
        <w:t>不超过</w:t>
      </w:r>
      <w:r>
        <w:rPr>
          <w:rFonts w:ascii="宋体" w:hAnsi="宋体"/>
        </w:rPr>
        <w:t>1200</w:t>
      </w:r>
      <w:r>
        <w:rPr>
          <w:rFonts w:hint="eastAsia" w:ascii="宋体" w:hAnsi="宋体"/>
        </w:rPr>
        <w:t>字</w:t>
      </w:r>
      <w:r>
        <w:rPr>
          <w:rFonts w:ascii="宋体" w:hAnsi="宋体"/>
        </w:rPr>
        <w:t>。</w:t>
      </w:r>
      <w:r>
        <w:rPr>
          <w:rFonts w:hint="eastAsia" w:ascii="宋体" w:hAnsi="宋体"/>
        </w:rPr>
        <w:t>应就本项目的生产、应用、推广等情况进行概述，并以列表方式说明主要应用单位情况（列表格式如下）。表中所列应用单位不超过15个。</w:t>
      </w:r>
    </w:p>
    <w:p>
      <w:pPr>
        <w:pStyle w:val="15"/>
        <w:keepNext w:val="0"/>
        <w:keepLines w:val="0"/>
        <w:pageBreakBefore w:val="0"/>
        <w:kinsoku/>
        <w:overflowPunct/>
        <w:topLinePunct w:val="0"/>
        <w:autoSpaceDE w:val="0"/>
        <w:bidi w:val="0"/>
        <w:snapToGrid/>
        <w:spacing w:before="156" w:beforeLines="50"/>
        <w:ind w:firstLine="0" w:firstLineChars="0"/>
        <w:jc w:val="center"/>
        <w:outlineLvl w:val="9"/>
        <w:rPr>
          <w:rFonts w:hint="eastAsia" w:ascii="宋体" w:hAnsi="宋体"/>
        </w:rPr>
      </w:pPr>
      <w:r>
        <w:rPr>
          <w:rFonts w:hint="eastAsia" w:ascii="宋体" w:hAnsi="宋体"/>
        </w:rPr>
        <w:t>主要应用单位情况表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ind w:firstLine="0" w:firstLineChars="0"/>
              <w:jc w:val="center"/>
              <w:outlineLvl w:val="9"/>
              <w:rPr>
                <w:rFonts w:hint="eastAsia" w:ascii="宋体" w:hAnsi="宋体"/>
              </w:rPr>
            </w:pPr>
            <w:r>
              <w:rPr>
                <w:rFonts w:hint="eastAsia" w:ascii="宋体" w:hAnsi="宋体"/>
              </w:rPr>
              <w:t>应用单位名称</w:t>
            </w:r>
          </w:p>
        </w:tc>
        <w:tc>
          <w:tcPr>
            <w:tcW w:w="126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ind w:firstLine="0" w:firstLineChars="0"/>
              <w:jc w:val="center"/>
              <w:outlineLvl w:val="9"/>
              <w:rPr>
                <w:rFonts w:hint="eastAsia" w:ascii="宋体" w:hAnsi="宋体"/>
              </w:rPr>
            </w:pPr>
            <w:r>
              <w:rPr>
                <w:rFonts w:hint="eastAsia" w:ascii="宋体" w:hAnsi="宋体"/>
              </w:rPr>
              <w:t>应用技术</w:t>
            </w:r>
          </w:p>
        </w:tc>
        <w:tc>
          <w:tcPr>
            <w:tcW w:w="198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ind w:firstLine="0" w:firstLineChars="0"/>
              <w:jc w:val="center"/>
              <w:outlineLvl w:val="9"/>
              <w:rPr>
                <w:rFonts w:hint="eastAsia" w:ascii="宋体" w:hAnsi="宋体"/>
              </w:rPr>
            </w:pPr>
            <w:r>
              <w:rPr>
                <w:rFonts w:hint="eastAsia" w:ascii="宋体" w:hAnsi="宋体"/>
              </w:rPr>
              <w:t>应用的起止时间</w:t>
            </w:r>
          </w:p>
        </w:tc>
        <w:tc>
          <w:tcPr>
            <w:tcW w:w="252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ind w:firstLine="0" w:firstLineChars="0"/>
              <w:jc w:val="center"/>
              <w:outlineLvl w:val="9"/>
              <w:rPr>
                <w:rFonts w:hint="eastAsia" w:ascii="宋体" w:hAnsi="宋体"/>
              </w:rPr>
            </w:pPr>
            <w:r>
              <w:rPr>
                <w:rFonts w:hint="eastAsia" w:ascii="宋体" w:hAnsi="宋体"/>
              </w:rPr>
              <w:t>应用单位联系人/电话</w:t>
            </w:r>
          </w:p>
        </w:tc>
        <w:tc>
          <w:tcPr>
            <w:tcW w:w="180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kinsoku/>
              <w:overflowPunct/>
              <w:topLinePunct w:val="0"/>
              <w:bidi w:val="0"/>
              <w:snapToGrid/>
              <w:ind w:firstLine="0" w:firstLineChars="0"/>
              <w:jc w:val="center"/>
              <w:outlineLvl w:val="9"/>
              <w:rPr>
                <w:rFonts w:hint="eastAsia" w:ascii="宋体" w:hAnsi="宋体"/>
              </w:rPr>
            </w:pPr>
            <w:r>
              <w:rPr>
                <w:rFonts w:ascii="宋体" w:hAnsi="宋体"/>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ind w:firstLine="0" w:firstLineChars="0"/>
              <w:outlineLvl w:val="9"/>
              <w:rPr>
                <w:rFonts w:hint="eastAsia" w:ascii="宋体" w:hAnsi="宋体"/>
              </w:rPr>
            </w:pPr>
          </w:p>
        </w:tc>
        <w:tc>
          <w:tcPr>
            <w:tcW w:w="126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ind w:firstLine="0" w:firstLineChars="0"/>
              <w:outlineLvl w:val="9"/>
              <w:rPr>
                <w:rFonts w:hint="eastAsia" w:ascii="宋体" w:hAnsi="宋体"/>
              </w:rPr>
            </w:pPr>
          </w:p>
        </w:tc>
        <w:tc>
          <w:tcPr>
            <w:tcW w:w="198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ind w:firstLine="0" w:firstLineChars="0"/>
              <w:outlineLvl w:val="9"/>
              <w:rPr>
                <w:rFonts w:hint="eastAsia" w:ascii="宋体" w:hAnsi="宋体"/>
              </w:rPr>
            </w:pPr>
          </w:p>
        </w:tc>
        <w:tc>
          <w:tcPr>
            <w:tcW w:w="252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ind w:firstLine="0" w:firstLineChars="0"/>
              <w:outlineLvl w:val="9"/>
              <w:rPr>
                <w:rFonts w:hint="eastAsia" w:ascii="宋体" w:hAnsi="宋体"/>
              </w:rPr>
            </w:pPr>
          </w:p>
        </w:tc>
        <w:tc>
          <w:tcPr>
            <w:tcW w:w="180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kinsoku/>
              <w:overflowPunct/>
              <w:topLinePunct w:val="0"/>
              <w:bidi w:val="0"/>
              <w:snapToGrid/>
              <w:ind w:firstLine="0" w:firstLineChars="0"/>
              <w:outlineLvl w:val="9"/>
              <w:rPr>
                <w:rFonts w:hint="eastAsia" w:ascii="宋体" w:hAnsi="宋体"/>
              </w:rPr>
            </w:pPr>
          </w:p>
        </w:tc>
      </w:tr>
    </w:tbl>
    <w:p>
      <w:pPr>
        <w:pStyle w:val="15"/>
        <w:keepNext w:val="0"/>
        <w:keepLines w:val="0"/>
        <w:pageBreakBefore w:val="0"/>
        <w:kinsoku/>
        <w:overflowPunct/>
        <w:topLinePunct w:val="0"/>
        <w:bidi w:val="0"/>
        <w:snapToGrid/>
        <w:outlineLvl w:val="9"/>
        <w:rPr>
          <w:rFonts w:hint="eastAsia" w:ascii="宋体" w:hAnsi="宋体"/>
        </w:rPr>
      </w:pPr>
      <w:r>
        <w:rPr>
          <w:rFonts w:hint="eastAsia" w:ascii="宋体" w:hAnsi="宋体"/>
        </w:rPr>
        <w:t>同时应在附件中提供能证明本项目整体技术已正式应用两年以上（</w:t>
      </w:r>
      <w:r>
        <w:rPr>
          <w:rFonts w:hint="eastAsia" w:ascii="宋体" w:hAnsi="宋体"/>
          <w:spacing w:val="2"/>
        </w:rPr>
        <w:t>即20</w:t>
      </w:r>
      <w:r>
        <w:rPr>
          <w:rFonts w:hint="eastAsia" w:ascii="宋体" w:hAnsi="宋体"/>
          <w:spacing w:val="2"/>
          <w:lang w:val="en-US" w:eastAsia="zh-CN"/>
        </w:rPr>
        <w:t>20</w:t>
      </w:r>
      <w:r>
        <w:rPr>
          <w:rFonts w:hint="eastAsia" w:ascii="宋体" w:hAnsi="宋体"/>
          <w:spacing w:val="2"/>
        </w:rPr>
        <w:t>年</w:t>
      </w:r>
      <w:r>
        <w:rPr>
          <w:rFonts w:ascii="宋体" w:hAnsi="宋体"/>
          <w:spacing w:val="2"/>
        </w:rPr>
        <w:t>6</w:t>
      </w:r>
      <w:r>
        <w:rPr>
          <w:rFonts w:hint="eastAsia" w:ascii="宋体" w:hAnsi="宋体"/>
          <w:spacing w:val="2"/>
        </w:rPr>
        <w:t>月3</w:t>
      </w:r>
      <w:r>
        <w:rPr>
          <w:rFonts w:ascii="宋体" w:hAnsi="宋体"/>
          <w:spacing w:val="2"/>
        </w:rPr>
        <w:t>0</w:t>
      </w:r>
      <w:r>
        <w:rPr>
          <w:rFonts w:hint="eastAsia" w:ascii="宋体" w:hAnsi="宋体"/>
          <w:spacing w:val="2"/>
        </w:rPr>
        <w:t>日以前应用</w:t>
      </w:r>
      <w:r>
        <w:rPr>
          <w:rFonts w:hint="eastAsia" w:ascii="宋体" w:hAnsi="宋体"/>
        </w:rPr>
        <w:t>）的证明材料。</w:t>
      </w:r>
    </w:p>
    <w:p>
      <w:pPr>
        <w:pStyle w:val="15"/>
        <w:keepNext w:val="0"/>
        <w:keepLines w:val="0"/>
        <w:pageBreakBefore w:val="0"/>
        <w:kinsoku/>
        <w:overflowPunct/>
        <w:topLinePunct w:val="0"/>
        <w:bidi w:val="0"/>
        <w:snapToGrid/>
        <w:ind w:firstLine="482"/>
        <w:outlineLvl w:val="9"/>
        <w:rPr>
          <w:rFonts w:hint="eastAsia" w:ascii="宋体" w:hAnsi="宋体"/>
          <w:b/>
          <w:bCs/>
        </w:rPr>
      </w:pPr>
      <w:r>
        <w:rPr>
          <w:rFonts w:hint="eastAsia" w:ascii="宋体" w:hAnsi="宋体"/>
          <w:b/>
          <w:bCs/>
        </w:rPr>
        <w:t>2．近二年经济效益</w:t>
      </w:r>
    </w:p>
    <w:p>
      <w:pPr>
        <w:pStyle w:val="15"/>
        <w:keepNext w:val="0"/>
        <w:keepLines w:val="0"/>
        <w:pageBreakBefore w:val="0"/>
        <w:kinsoku/>
        <w:overflowPunct/>
        <w:topLinePunct w:val="0"/>
        <w:autoSpaceDE w:val="0"/>
        <w:autoSpaceDN w:val="0"/>
        <w:bidi w:val="0"/>
        <w:adjustRightInd w:val="0"/>
        <w:snapToGrid/>
        <w:jc w:val="left"/>
        <w:outlineLvl w:val="9"/>
        <w:rPr>
          <w:rFonts w:hint="eastAsia" w:ascii="宋体" w:hAnsi="宋体"/>
        </w:rPr>
      </w:pPr>
      <w:r>
        <w:rPr>
          <w:rFonts w:hint="eastAsia" w:ascii="宋体" w:hAnsi="宋体"/>
        </w:rPr>
        <w:t>仅填写项目完成单位及其他应用单位产生的经济效益。按表格栏目填写。其他应用单位应在推广应用情况中《主要应用单位情况表》所列单位范围之内。</w:t>
      </w:r>
    </w:p>
    <w:p>
      <w:pPr>
        <w:pStyle w:val="15"/>
        <w:keepNext w:val="0"/>
        <w:keepLines w:val="0"/>
        <w:pageBreakBefore w:val="0"/>
        <w:kinsoku/>
        <w:overflowPunct/>
        <w:topLinePunct w:val="0"/>
        <w:bidi w:val="0"/>
        <w:snapToGrid/>
        <w:outlineLvl w:val="9"/>
        <w:rPr>
          <w:rFonts w:hint="eastAsia" w:ascii="宋体" w:hAnsi="宋体"/>
        </w:rPr>
      </w:pPr>
      <w:r>
        <w:rPr>
          <w:rFonts w:hint="eastAsia" w:ascii="宋体" w:hAnsi="宋体"/>
        </w:rPr>
        <w:t>近二年经济效益表和应用证明中，可选填20</w:t>
      </w:r>
      <w:r>
        <w:rPr>
          <w:rFonts w:ascii="宋体" w:hAnsi="宋体"/>
        </w:rPr>
        <w:t>2</w:t>
      </w:r>
      <w:r>
        <w:rPr>
          <w:rFonts w:hint="eastAsia" w:ascii="宋体" w:hAnsi="宋体"/>
          <w:lang w:val="en-US" w:eastAsia="zh-CN"/>
        </w:rPr>
        <w:t>2</w:t>
      </w:r>
      <w:r>
        <w:rPr>
          <w:rFonts w:hint="eastAsia" w:ascii="宋体" w:hAnsi="宋体"/>
        </w:rPr>
        <w:t>年6月3</w:t>
      </w:r>
      <w:r>
        <w:rPr>
          <w:rFonts w:ascii="宋体" w:hAnsi="宋体"/>
        </w:rPr>
        <w:t>0日之前</w:t>
      </w:r>
      <w:r>
        <w:rPr>
          <w:rFonts w:hint="eastAsia" w:ascii="宋体" w:hAnsi="宋体"/>
        </w:rPr>
        <w:t>数据，并在《主要经济效益指标的有关说明》里作出说明。</w:t>
      </w:r>
    </w:p>
    <w:p>
      <w:pPr>
        <w:pStyle w:val="15"/>
        <w:keepNext w:val="0"/>
        <w:keepLines w:val="0"/>
        <w:pageBreakBefore w:val="0"/>
        <w:kinsoku/>
        <w:overflowPunct/>
        <w:topLinePunct w:val="0"/>
        <w:bidi w:val="0"/>
        <w:snapToGrid/>
        <w:ind w:firstLine="482"/>
        <w:outlineLvl w:val="9"/>
        <w:rPr>
          <w:rFonts w:hint="eastAsia" w:ascii="宋体" w:hAnsi="宋体"/>
        </w:rPr>
      </w:pPr>
      <w:r>
        <w:rPr>
          <w:rFonts w:hint="eastAsia" w:ascii="宋体" w:hAnsi="宋体"/>
          <w:b/>
          <w:bCs/>
        </w:rPr>
        <w:t>新增销售额：</w:t>
      </w:r>
      <w:r>
        <w:rPr>
          <w:rFonts w:hint="eastAsia" w:ascii="宋体" w:hAnsi="宋体"/>
        </w:rPr>
        <w:t>新增销售额指完成单位技术转让收入及应用单位应用本项目技术所生产的产品或服务销售额。</w:t>
      </w:r>
      <w:r>
        <w:rPr>
          <w:rFonts w:hint="eastAsia" w:ascii="宋体" w:hAnsi="宋体"/>
          <w:b/>
          <w:bCs/>
        </w:rPr>
        <w:t>应按上述要求填报当年度的销售额，而不是当年度减上一年度的差额。</w:t>
      </w:r>
      <w:r>
        <w:rPr>
          <w:rFonts w:hint="eastAsia" w:ascii="宋体" w:hAnsi="宋体"/>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15"/>
        <w:keepNext w:val="0"/>
        <w:keepLines w:val="0"/>
        <w:pageBreakBefore w:val="0"/>
        <w:kinsoku/>
        <w:overflowPunct/>
        <w:topLinePunct w:val="0"/>
        <w:bidi w:val="0"/>
        <w:snapToGrid/>
        <w:ind w:firstLine="482"/>
        <w:outlineLvl w:val="9"/>
        <w:rPr>
          <w:rFonts w:hint="eastAsia" w:ascii="宋体" w:hAnsi="宋体"/>
        </w:rPr>
      </w:pPr>
      <w:r>
        <w:rPr>
          <w:rFonts w:hint="eastAsia" w:ascii="宋体" w:hAnsi="宋体"/>
          <w:b/>
          <w:bCs/>
        </w:rPr>
        <w:t>新增利润：</w:t>
      </w:r>
      <w:r>
        <w:rPr>
          <w:rFonts w:hint="eastAsia" w:ascii="宋体" w:hAnsi="宋体"/>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15"/>
        <w:keepNext w:val="0"/>
        <w:keepLines w:val="0"/>
        <w:pageBreakBefore w:val="0"/>
        <w:kinsoku/>
        <w:overflowPunct/>
        <w:topLinePunct w:val="0"/>
        <w:bidi w:val="0"/>
        <w:snapToGrid/>
        <w:ind w:firstLine="482"/>
        <w:outlineLvl w:val="9"/>
        <w:rPr>
          <w:rFonts w:hint="eastAsia" w:ascii="宋体" w:hAnsi="宋体"/>
        </w:rPr>
      </w:pPr>
      <w:r>
        <w:rPr>
          <w:rFonts w:hint="eastAsia" w:ascii="宋体" w:hAnsi="宋体"/>
          <w:b/>
          <w:bCs/>
        </w:rPr>
        <w:t>主要经济效益指标的有关说明</w:t>
      </w:r>
      <w:r>
        <w:rPr>
          <w:rFonts w:hint="eastAsia" w:ascii="宋体" w:hAnsi="宋体"/>
        </w:rPr>
        <w:t>：</w:t>
      </w:r>
    </w:p>
    <w:p>
      <w:pPr>
        <w:pStyle w:val="15"/>
        <w:keepNext w:val="0"/>
        <w:keepLines w:val="0"/>
        <w:pageBreakBefore w:val="0"/>
        <w:kinsoku/>
        <w:overflowPunct/>
        <w:topLinePunct w:val="0"/>
        <w:bidi w:val="0"/>
        <w:snapToGrid/>
        <w:outlineLvl w:val="9"/>
        <w:rPr>
          <w:rFonts w:hint="eastAsia" w:ascii="宋体" w:hAnsi="宋体"/>
          <w:strike/>
        </w:rPr>
      </w:pPr>
      <w:r>
        <w:rPr>
          <w:rFonts w:hint="eastAsia" w:ascii="宋体" w:hAnsi="宋体"/>
        </w:rPr>
        <w:t>不超过300字。需说明新增销售额和新增利润的数据来源，如会计报表、合同台账、单位财务部门核准出具的财务证明等。</w:t>
      </w:r>
    </w:p>
    <w:p>
      <w:pPr>
        <w:pStyle w:val="15"/>
        <w:keepNext w:val="0"/>
        <w:keepLines w:val="0"/>
        <w:pageBreakBefore w:val="0"/>
        <w:kinsoku/>
        <w:overflowPunct/>
        <w:topLinePunct w:val="0"/>
        <w:bidi w:val="0"/>
        <w:snapToGrid/>
        <w:ind w:firstLine="482"/>
        <w:outlineLvl w:val="9"/>
        <w:rPr>
          <w:rFonts w:hint="eastAsia" w:ascii="宋体" w:hAnsi="宋体"/>
        </w:rPr>
      </w:pPr>
      <w:r>
        <w:rPr>
          <w:rFonts w:hint="eastAsia" w:ascii="宋体" w:hAnsi="宋体"/>
          <w:b/>
          <w:bCs/>
        </w:rPr>
        <w:t>其他经济效益指标的有关说明</w:t>
      </w:r>
      <w:r>
        <w:rPr>
          <w:rFonts w:hint="eastAsia" w:ascii="宋体" w:hAnsi="宋体"/>
        </w:rPr>
        <w:t>：</w:t>
      </w:r>
    </w:p>
    <w:p>
      <w:pPr>
        <w:pStyle w:val="15"/>
        <w:keepNext w:val="0"/>
        <w:keepLines w:val="0"/>
        <w:pageBreakBefore w:val="0"/>
        <w:kinsoku/>
        <w:overflowPunct/>
        <w:topLinePunct w:val="0"/>
        <w:bidi w:val="0"/>
        <w:snapToGrid/>
        <w:outlineLvl w:val="9"/>
        <w:rPr>
          <w:rFonts w:ascii="宋体" w:hAnsi="宋体"/>
        </w:rPr>
      </w:pPr>
      <w:r>
        <w:rPr>
          <w:rFonts w:hint="eastAsia" w:ascii="宋体" w:hAnsi="宋体"/>
        </w:rPr>
        <w:t>不超过300字。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15"/>
        <w:keepNext w:val="0"/>
        <w:keepLines w:val="0"/>
        <w:pageBreakBefore w:val="0"/>
        <w:kinsoku/>
        <w:overflowPunct/>
        <w:topLinePunct w:val="0"/>
        <w:bidi w:val="0"/>
        <w:snapToGrid/>
        <w:ind w:firstLine="482"/>
        <w:outlineLvl w:val="9"/>
        <w:rPr>
          <w:rFonts w:hint="eastAsia" w:ascii="宋体" w:hAnsi="宋体"/>
          <w:b/>
          <w:bCs/>
        </w:rPr>
      </w:pPr>
      <w:r>
        <w:rPr>
          <w:rFonts w:hint="eastAsia" w:ascii="宋体" w:hAnsi="宋体"/>
          <w:b/>
          <w:bCs/>
        </w:rPr>
        <w:t>3．社会效益</w:t>
      </w:r>
      <w:r>
        <w:rPr>
          <w:rFonts w:hint="eastAsia" w:ascii="宋体" w:hAnsi="宋体"/>
        </w:rPr>
        <w:t>：</w:t>
      </w:r>
    </w:p>
    <w:p>
      <w:pPr>
        <w:pStyle w:val="15"/>
        <w:keepNext w:val="0"/>
        <w:keepLines w:val="0"/>
        <w:pageBreakBefore w:val="0"/>
        <w:kinsoku/>
        <w:overflowPunct/>
        <w:topLinePunct w:val="0"/>
        <w:bidi w:val="0"/>
        <w:snapToGrid/>
        <w:outlineLvl w:val="9"/>
        <w:rPr>
          <w:rFonts w:hint="eastAsia" w:ascii="宋体" w:hAnsi="宋体"/>
        </w:rPr>
      </w:pPr>
      <w:r>
        <w:rPr>
          <w:rFonts w:hint="eastAsia" w:ascii="宋体" w:hAnsi="宋体"/>
        </w:rPr>
        <w:t>不超过</w:t>
      </w:r>
      <w:r>
        <w:rPr>
          <w:rFonts w:ascii="宋体" w:hAnsi="宋体"/>
        </w:rPr>
        <w:t>6</w:t>
      </w:r>
      <w:r>
        <w:rPr>
          <w:rFonts w:hint="eastAsia" w:ascii="宋体" w:hAnsi="宋体"/>
        </w:rPr>
        <w:t>00字。应说明本项目在推动科学技术进步、保护自然资源和生态环境、提高国防能力、保障国家和社会安全、改善人民物质文化生活、提升健康水平、提高国民科学文化素质和人才培养等方面所起的作用。</w:t>
      </w:r>
    </w:p>
    <w:p>
      <w:pPr>
        <w:pStyle w:val="15"/>
        <w:keepNext w:val="0"/>
        <w:keepLines w:val="0"/>
        <w:pageBreakBefore w:val="0"/>
        <w:kinsoku/>
        <w:overflowPunct/>
        <w:topLinePunct w:val="0"/>
        <w:bidi w:val="0"/>
        <w:snapToGrid/>
        <w:outlineLvl w:val="9"/>
        <w:rPr>
          <w:rFonts w:ascii="黑体" w:hAnsi="黑体" w:eastAsia="黑体"/>
        </w:rPr>
      </w:pPr>
      <w:r>
        <w:rPr>
          <w:rFonts w:hint="eastAsia" w:ascii="黑体" w:hAnsi="黑体" w:eastAsia="黑体"/>
        </w:rPr>
        <w:t>七、主要知识产权证明目录</w:t>
      </w:r>
    </w:p>
    <w:p>
      <w:pPr>
        <w:pStyle w:val="15"/>
        <w:keepNext w:val="0"/>
        <w:keepLines w:val="0"/>
        <w:pageBreakBefore w:val="0"/>
        <w:kinsoku/>
        <w:overflowPunct/>
        <w:topLinePunct w:val="0"/>
        <w:bidi w:val="0"/>
        <w:snapToGrid/>
        <w:ind w:firstLine="420"/>
        <w:outlineLvl w:val="9"/>
        <w:rPr>
          <w:rFonts w:hint="eastAsia" w:ascii="宋体" w:hAnsi="宋体"/>
          <w:sz w:val="21"/>
        </w:rPr>
      </w:pPr>
      <w:r>
        <w:rPr>
          <w:rFonts w:hint="eastAsia" w:ascii="宋体" w:hAnsi="宋体"/>
          <w:sz w:val="21"/>
        </w:rPr>
        <w:t>不超过10件</w:t>
      </w:r>
    </w:p>
    <w:p>
      <w:pPr>
        <w:pStyle w:val="15"/>
        <w:keepNext w:val="0"/>
        <w:keepLines w:val="0"/>
        <w:pageBreakBefore w:val="0"/>
        <w:kinsoku/>
        <w:overflowPunct/>
        <w:topLinePunct w:val="0"/>
        <w:bidi w:val="0"/>
        <w:snapToGrid/>
        <w:outlineLvl w:val="9"/>
        <w:rPr>
          <w:rFonts w:ascii="宋体" w:hAnsi="宋体"/>
        </w:rPr>
      </w:pPr>
      <w:r>
        <w:rPr>
          <w:rFonts w:hint="eastAsia" w:ascii="宋体" w:hAnsi="宋体"/>
        </w:rPr>
        <w:t>应填写直接支持本项目主要科技创新成立的且已授权的知识产权，包括发明专利、实用新型专利、计算机软件著作权、集成电路布图设计权等。应按与主要科技创新的密切程度排序，列表前3</w:t>
      </w:r>
      <w:r>
        <w:rPr>
          <w:rFonts w:ascii="宋体" w:hAnsi="宋体"/>
        </w:rPr>
        <w:t>项</w:t>
      </w:r>
      <w:r>
        <w:rPr>
          <w:rFonts w:hint="eastAsia" w:ascii="宋体" w:hAnsi="宋体"/>
        </w:rPr>
        <w:t>视为核心知识产权，须在附件中提供相应证明材料。</w:t>
      </w:r>
    </w:p>
    <w:p>
      <w:pPr>
        <w:pStyle w:val="15"/>
        <w:keepNext w:val="0"/>
        <w:keepLines w:val="0"/>
        <w:pageBreakBefore w:val="0"/>
        <w:kinsoku/>
        <w:overflowPunct/>
        <w:topLinePunct w:val="0"/>
        <w:bidi w:val="0"/>
        <w:snapToGrid/>
        <w:outlineLvl w:val="9"/>
        <w:rPr>
          <w:rFonts w:hint="eastAsia" w:ascii="宋体" w:hAnsi="宋体"/>
        </w:rPr>
      </w:pPr>
      <w:r>
        <w:rPr>
          <w:rFonts w:hint="eastAsia" w:ascii="宋体" w:hAnsi="宋体"/>
        </w:rPr>
        <w:t>对于发明专利，知识产权类别选择发明专利，然后依次填写发明名称，国家（地区），专利号，授权公告日，专利证书上的证书号，发明人，专利权人以及专利的有效状态。</w:t>
      </w:r>
    </w:p>
    <w:p>
      <w:pPr>
        <w:pStyle w:val="15"/>
        <w:keepNext w:val="0"/>
        <w:keepLines w:val="0"/>
        <w:pageBreakBefore w:val="0"/>
        <w:kinsoku/>
        <w:overflowPunct/>
        <w:topLinePunct w:val="0"/>
        <w:bidi w:val="0"/>
        <w:snapToGrid/>
        <w:outlineLvl w:val="9"/>
        <w:rPr>
          <w:rFonts w:ascii="宋体" w:hAnsi="宋体"/>
        </w:rPr>
      </w:pPr>
      <w:r>
        <w:rPr>
          <w:rFonts w:hint="eastAsia" w:ascii="宋体" w:hAnsi="宋体"/>
        </w:rPr>
        <w:t>专利的有效状态不作限定，失效的专利亦可作为主要知识产权，但须考虑到评审委员会对其公信力的接受程度。</w:t>
      </w:r>
    </w:p>
    <w:p>
      <w:pPr>
        <w:pStyle w:val="15"/>
        <w:keepNext w:val="0"/>
        <w:keepLines w:val="0"/>
        <w:pageBreakBefore w:val="0"/>
        <w:kinsoku/>
        <w:overflowPunct/>
        <w:topLinePunct w:val="0"/>
        <w:bidi w:val="0"/>
        <w:snapToGrid/>
        <w:outlineLvl w:val="9"/>
        <w:rPr>
          <w:rFonts w:ascii="宋体" w:hAnsi="宋体"/>
        </w:rPr>
      </w:pPr>
      <w:r>
        <w:rPr>
          <w:rFonts w:hint="eastAsia" w:ascii="宋体" w:hAnsi="宋体"/>
        </w:rPr>
        <w:t>对于其他知识产权，根据实际情况填写相应栏目，发明人一栏可不填。</w:t>
      </w:r>
    </w:p>
    <w:p>
      <w:pPr>
        <w:pStyle w:val="15"/>
        <w:keepNext w:val="0"/>
        <w:keepLines w:val="0"/>
        <w:pageBreakBefore w:val="0"/>
        <w:kinsoku/>
        <w:overflowPunct/>
        <w:topLinePunct w:val="0"/>
        <w:bidi w:val="0"/>
        <w:adjustRightInd w:val="0"/>
        <w:snapToGrid/>
        <w:outlineLvl w:val="9"/>
        <w:rPr>
          <w:rFonts w:hint="eastAsia" w:ascii="宋体" w:hAnsi="宋体"/>
          <w:spacing w:val="2"/>
        </w:rPr>
      </w:pPr>
      <w:r>
        <w:rPr>
          <w:rFonts w:hint="eastAsia" w:ascii="宋体" w:hAnsi="宋体"/>
          <w:bCs/>
          <w:szCs w:val="28"/>
        </w:rPr>
        <w:t>本表所列知识产权用于推荐奖励的情况，应征得</w:t>
      </w:r>
      <w:r>
        <w:rPr>
          <w:rFonts w:hint="eastAsia" w:ascii="宋体" w:hAnsi="宋体"/>
        </w:rPr>
        <w:t>未列入项目主要完成人</w:t>
      </w:r>
      <w:r>
        <w:rPr>
          <w:rFonts w:hint="eastAsia" w:ascii="宋体" w:hAnsi="宋体"/>
          <w:spacing w:val="2"/>
        </w:rPr>
        <w:t>的权利人（发明专利指发明人）的同意，并由项目第一完成人签名承诺。</w:t>
      </w:r>
    </w:p>
    <w:p>
      <w:pPr>
        <w:pStyle w:val="15"/>
        <w:keepNext w:val="0"/>
        <w:keepLines w:val="0"/>
        <w:pageBreakBefore w:val="0"/>
        <w:kinsoku/>
        <w:overflowPunct/>
        <w:topLinePunct w:val="0"/>
        <w:bidi w:val="0"/>
        <w:snapToGrid/>
        <w:outlineLvl w:val="9"/>
        <w:rPr>
          <w:rFonts w:ascii="黑体" w:hAnsi="黑体" w:eastAsia="黑体"/>
        </w:rPr>
      </w:pPr>
      <w:r>
        <w:rPr>
          <w:rFonts w:hint="eastAsia" w:ascii="黑体" w:hAnsi="黑体" w:eastAsia="黑体"/>
        </w:rPr>
        <w:t>八、主要完成人情况表</w:t>
      </w:r>
    </w:p>
    <w:p>
      <w:pPr>
        <w:pStyle w:val="15"/>
        <w:keepNext w:val="0"/>
        <w:keepLines w:val="0"/>
        <w:pageBreakBefore w:val="0"/>
        <w:kinsoku/>
        <w:overflowPunct/>
        <w:topLinePunct w:val="0"/>
        <w:bidi w:val="0"/>
        <w:snapToGrid/>
        <w:outlineLvl w:val="9"/>
        <w:rPr>
          <w:rFonts w:hint="eastAsia" w:ascii="宋体" w:hAnsi="宋体"/>
        </w:rPr>
      </w:pP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p>
    <w:p>
      <w:pPr>
        <w:pStyle w:val="15"/>
        <w:keepNext w:val="0"/>
        <w:keepLines w:val="0"/>
        <w:pageBreakBefore w:val="0"/>
        <w:kinsoku/>
        <w:overflowPunct/>
        <w:topLinePunct w:val="0"/>
        <w:bidi w:val="0"/>
        <w:snapToGrid/>
        <w:ind w:firstLine="482"/>
        <w:outlineLvl w:val="9"/>
        <w:rPr>
          <w:rFonts w:hint="eastAsia" w:ascii="宋体" w:hAnsi="宋体"/>
        </w:rPr>
      </w:pPr>
      <w:r>
        <w:rPr>
          <w:rFonts w:hint="eastAsia" w:ascii="宋体" w:hAnsi="宋体"/>
          <w:b/>
          <w:bCs/>
        </w:rPr>
        <w:t>1.排名：</w:t>
      </w:r>
      <w:r>
        <w:rPr>
          <w:rFonts w:hint="eastAsia" w:ascii="宋体" w:hAnsi="宋体"/>
        </w:rPr>
        <w:t>应按照贡献大小排序，一等奖的项目人数不超过</w:t>
      </w:r>
      <w:r>
        <w:rPr>
          <w:rFonts w:ascii="宋体" w:hAnsi="宋体"/>
        </w:rPr>
        <w:t>15</w:t>
      </w:r>
      <w:r>
        <w:rPr>
          <w:rFonts w:hint="eastAsia" w:ascii="宋体" w:hAnsi="宋体"/>
        </w:rPr>
        <w:t>人，二等奖的项目人数不超过</w:t>
      </w:r>
      <w:r>
        <w:rPr>
          <w:rFonts w:ascii="宋体" w:hAnsi="宋体"/>
        </w:rPr>
        <w:t>10</w:t>
      </w:r>
      <w:r>
        <w:rPr>
          <w:rFonts w:hint="eastAsia" w:ascii="宋体" w:hAnsi="宋体"/>
        </w:rPr>
        <w:t>人，三等奖的项目人数不超过</w:t>
      </w:r>
      <w:r>
        <w:rPr>
          <w:rFonts w:ascii="宋体" w:hAnsi="宋体"/>
        </w:rPr>
        <w:t>5</w:t>
      </w:r>
      <w:r>
        <w:rPr>
          <w:rFonts w:hint="eastAsia" w:ascii="宋体" w:hAnsi="宋体"/>
        </w:rPr>
        <w:t>人。</w:t>
      </w:r>
    </w:p>
    <w:p>
      <w:pPr>
        <w:pStyle w:val="15"/>
        <w:keepNext w:val="0"/>
        <w:keepLines w:val="0"/>
        <w:pageBreakBefore w:val="0"/>
        <w:kinsoku/>
        <w:overflowPunct/>
        <w:topLinePunct w:val="0"/>
        <w:bidi w:val="0"/>
        <w:snapToGrid/>
        <w:ind w:firstLine="482"/>
        <w:outlineLvl w:val="9"/>
        <w:rPr>
          <w:rFonts w:ascii="宋体" w:hAnsi="宋体"/>
        </w:rPr>
      </w:pPr>
      <w:r>
        <w:rPr>
          <w:rFonts w:ascii="宋体" w:hAnsi="宋体"/>
          <w:b/>
        </w:rPr>
        <w:t>2</w:t>
      </w:r>
      <w:r>
        <w:rPr>
          <w:rFonts w:hint="eastAsia" w:ascii="宋体" w:hAnsi="宋体"/>
          <w:b/>
        </w:rPr>
        <w:t>.证件号码：</w:t>
      </w:r>
      <w:r>
        <w:rPr>
          <w:rFonts w:hint="eastAsia" w:ascii="宋体" w:hAnsi="宋体"/>
        </w:rPr>
        <w:t>大陆居民填写国内居民身份证号（18位）；港澳居民填写香港或澳门居民身份证号；台湾居民填写台湾居民来往通行证号。</w:t>
      </w:r>
    </w:p>
    <w:p>
      <w:pPr>
        <w:pStyle w:val="15"/>
        <w:keepNext w:val="0"/>
        <w:keepLines w:val="0"/>
        <w:pageBreakBefore w:val="0"/>
        <w:kinsoku/>
        <w:overflowPunct/>
        <w:topLinePunct w:val="0"/>
        <w:bidi w:val="0"/>
        <w:snapToGrid/>
        <w:ind w:firstLine="482"/>
        <w:outlineLvl w:val="9"/>
        <w:rPr>
          <w:rFonts w:hint="eastAsia" w:ascii="宋体" w:hAnsi="宋体"/>
        </w:rPr>
      </w:pPr>
      <w:r>
        <w:rPr>
          <w:rFonts w:ascii="宋体" w:hAnsi="宋体"/>
          <w:b/>
          <w:bCs/>
        </w:rPr>
        <w:t>3</w:t>
      </w:r>
      <w:r>
        <w:rPr>
          <w:rFonts w:hint="eastAsia" w:ascii="宋体" w:hAnsi="宋体"/>
          <w:b/>
          <w:bCs/>
        </w:rPr>
        <w:t>.工作单位</w:t>
      </w:r>
      <w:r>
        <w:rPr>
          <w:rFonts w:hint="eastAsia" w:ascii="宋体" w:hAnsi="宋体"/>
        </w:rPr>
        <w:t>：根据人事关系填写完成人现工作的单位，已退休的填写退休前的工作单位，在国外工作的，填写国外单位。</w:t>
      </w:r>
    </w:p>
    <w:p>
      <w:pPr>
        <w:pStyle w:val="15"/>
        <w:keepNext w:val="0"/>
        <w:keepLines w:val="0"/>
        <w:pageBreakBefore w:val="0"/>
        <w:kinsoku/>
        <w:overflowPunct/>
        <w:topLinePunct w:val="0"/>
        <w:bidi w:val="0"/>
        <w:snapToGrid/>
        <w:ind w:firstLine="482"/>
        <w:outlineLvl w:val="9"/>
        <w:rPr>
          <w:rFonts w:ascii="宋体" w:hAnsi="宋体"/>
        </w:rPr>
      </w:pPr>
      <w:r>
        <w:rPr>
          <w:rFonts w:ascii="宋体" w:hAnsi="宋体"/>
          <w:b/>
          <w:bCs/>
        </w:rPr>
        <w:t>4</w:t>
      </w:r>
      <w:r>
        <w:rPr>
          <w:rFonts w:hint="eastAsia" w:ascii="宋体" w:hAnsi="宋体"/>
          <w:b/>
          <w:bCs/>
        </w:rPr>
        <w:t>.完成单位</w:t>
      </w:r>
      <w:r>
        <w:rPr>
          <w:rFonts w:hint="eastAsia" w:ascii="宋体" w:hAnsi="宋体"/>
        </w:rPr>
        <w:t>：填写完成人参与本项目主要研究工作时所在单位，应为国内法人单位。如涉及多个单位，应根据贡献大小填写一个单位。</w:t>
      </w:r>
    </w:p>
    <w:p>
      <w:pPr>
        <w:pStyle w:val="15"/>
        <w:keepNext w:val="0"/>
        <w:keepLines w:val="0"/>
        <w:pageBreakBefore w:val="0"/>
        <w:kinsoku/>
        <w:overflowPunct/>
        <w:topLinePunct w:val="0"/>
        <w:bidi w:val="0"/>
        <w:snapToGrid/>
        <w:ind w:firstLine="482"/>
        <w:outlineLvl w:val="9"/>
        <w:rPr>
          <w:rFonts w:hint="eastAsia" w:ascii="宋体" w:hAnsi="宋体"/>
        </w:rPr>
      </w:pPr>
      <w:r>
        <w:rPr>
          <w:rFonts w:ascii="宋体" w:hAnsi="宋体"/>
          <w:b/>
          <w:bCs/>
        </w:rPr>
        <w:t>5</w:t>
      </w:r>
      <w:r>
        <w:rPr>
          <w:rFonts w:hint="eastAsia" w:ascii="宋体" w:hAnsi="宋体"/>
          <w:b/>
          <w:bCs/>
        </w:rPr>
        <w:t>.参加本项目的起止时间：</w:t>
      </w:r>
      <w:r>
        <w:rPr>
          <w:rFonts w:hint="eastAsia" w:ascii="宋体" w:hAnsi="宋体"/>
        </w:rPr>
        <w:t>起始时间应在本项目起始时间之后，结束时间根据实际情况填写，不限于本项目完成时间之前。</w:t>
      </w:r>
    </w:p>
    <w:p>
      <w:pPr>
        <w:pStyle w:val="15"/>
        <w:keepNext w:val="0"/>
        <w:keepLines w:val="0"/>
        <w:pageBreakBefore w:val="0"/>
        <w:kinsoku/>
        <w:overflowPunct/>
        <w:topLinePunct w:val="0"/>
        <w:bidi w:val="0"/>
        <w:snapToGrid/>
        <w:ind w:firstLine="482"/>
        <w:outlineLvl w:val="9"/>
        <w:rPr>
          <w:rFonts w:ascii="宋体" w:hAnsi="宋体"/>
        </w:rPr>
      </w:pPr>
      <w:r>
        <w:rPr>
          <w:rFonts w:ascii="宋体" w:hAnsi="宋体"/>
          <w:b/>
          <w:bCs/>
        </w:rPr>
        <w:t>6</w:t>
      </w:r>
      <w:r>
        <w:rPr>
          <w:rFonts w:hint="eastAsia" w:ascii="宋体" w:hAnsi="宋体"/>
          <w:b/>
          <w:bCs/>
        </w:rPr>
        <w:t>.</w:t>
      </w:r>
      <w:r>
        <w:rPr>
          <w:rFonts w:ascii="宋体" w:hAnsi="宋体"/>
          <w:b/>
          <w:bCs/>
        </w:rPr>
        <w:t>对本项目技术创造性贡献</w:t>
      </w:r>
      <w:r>
        <w:rPr>
          <w:rFonts w:hint="eastAsia" w:ascii="宋体" w:hAnsi="宋体"/>
        </w:rPr>
        <w:t>：不超过300字。应具体写明完成人对本项目做出的实质性贡献并注明对应“四、主要科技创新”所列第几项科技创新；与他人合作完成的科技创新，要明确阐述本人独立于合作者的具体贡献，以及支持本人贡献成立的证明材料在附件中的编号。</w:t>
      </w:r>
    </w:p>
    <w:p>
      <w:pPr>
        <w:pStyle w:val="15"/>
        <w:keepNext w:val="0"/>
        <w:keepLines w:val="0"/>
        <w:pageBreakBefore w:val="0"/>
        <w:kinsoku/>
        <w:overflowPunct/>
        <w:topLinePunct w:val="0"/>
        <w:bidi w:val="0"/>
        <w:snapToGrid/>
        <w:ind w:firstLine="482"/>
        <w:outlineLvl w:val="9"/>
        <w:rPr>
          <w:rFonts w:hint="eastAsia" w:ascii="宋体" w:hAnsi="宋体"/>
        </w:rPr>
      </w:pPr>
      <w:r>
        <w:rPr>
          <w:rFonts w:ascii="宋体" w:hAnsi="宋体"/>
          <w:b/>
          <w:bCs/>
        </w:rPr>
        <w:t>7</w:t>
      </w:r>
      <w:r>
        <w:rPr>
          <w:rFonts w:hint="eastAsia" w:ascii="宋体" w:hAnsi="宋体"/>
          <w:b/>
          <w:bCs/>
        </w:rPr>
        <w:t>.曾获省部及以上科技奖励情况</w:t>
      </w:r>
      <w:r>
        <w:rPr>
          <w:rFonts w:hint="eastAsia" w:ascii="宋体" w:hAnsi="宋体"/>
        </w:rPr>
        <w:t>：不超过</w:t>
      </w:r>
      <w:r>
        <w:rPr>
          <w:rFonts w:ascii="宋体" w:hAnsi="宋体"/>
        </w:rPr>
        <w:t>2</w:t>
      </w:r>
      <w:r>
        <w:rPr>
          <w:rFonts w:hint="eastAsia" w:ascii="宋体" w:hAnsi="宋体"/>
        </w:rPr>
        <w:t>00字。填写完成人曾获省部级（包括中国电子学会科学技术奖）及以上科技奖励的获奖年度、奖种、等级、项目名称、排名及证书编号等内容。</w:t>
      </w:r>
    </w:p>
    <w:p>
      <w:pPr>
        <w:pStyle w:val="15"/>
        <w:keepNext w:val="0"/>
        <w:keepLines w:val="0"/>
        <w:pageBreakBefore w:val="0"/>
        <w:kinsoku/>
        <w:overflowPunct/>
        <w:topLinePunct w:val="0"/>
        <w:bidi w:val="0"/>
        <w:snapToGrid/>
        <w:ind w:firstLine="482"/>
        <w:outlineLvl w:val="9"/>
        <w:rPr>
          <w:rFonts w:ascii="宋体" w:hAnsi="宋体"/>
        </w:rPr>
      </w:pPr>
      <w:r>
        <w:rPr>
          <w:rFonts w:ascii="宋体" w:hAnsi="宋体"/>
          <w:b/>
        </w:rPr>
        <w:t>8</w:t>
      </w:r>
      <w:r>
        <w:rPr>
          <w:rFonts w:hint="eastAsia" w:ascii="宋体" w:hAnsi="宋体"/>
          <w:b/>
        </w:rPr>
        <w:t>.签名：</w:t>
      </w:r>
      <w:r>
        <w:rPr>
          <w:rFonts w:hint="eastAsia" w:ascii="宋体" w:hAnsi="宋体"/>
        </w:rPr>
        <w:t>“本人签名”应为完成人的中文简体正楷亲笔签名，不得代签或仿造签名。如因特殊情况而无法签名，应由完成单位出具书面说明，随推荐书一并报送中国电子学会奖励工作办公室。同时根据具体情况，在附件中提交完成人合作关系说明，详见第十部分《附件》的具体要求。</w:t>
      </w:r>
    </w:p>
    <w:p>
      <w:pPr>
        <w:pStyle w:val="15"/>
        <w:keepNext w:val="0"/>
        <w:keepLines w:val="0"/>
        <w:pageBreakBefore w:val="0"/>
        <w:kinsoku/>
        <w:overflowPunct/>
        <w:topLinePunct w:val="0"/>
        <w:autoSpaceDE w:val="0"/>
        <w:bidi w:val="0"/>
        <w:snapToGrid/>
        <w:outlineLvl w:val="9"/>
        <w:rPr>
          <w:rFonts w:hint="eastAsia" w:ascii="黑体" w:hAnsi="宋体" w:eastAsia="黑体"/>
        </w:rPr>
      </w:pPr>
      <w:r>
        <w:rPr>
          <w:rFonts w:hint="eastAsia" w:ascii="黑体" w:hAnsi="黑体" w:eastAsia="黑体"/>
        </w:rPr>
        <w:t>九、主要完成单位情况表</w:t>
      </w:r>
    </w:p>
    <w:p>
      <w:pPr>
        <w:pStyle w:val="15"/>
        <w:keepNext w:val="0"/>
        <w:keepLines w:val="0"/>
        <w:pageBreakBefore w:val="0"/>
        <w:kinsoku/>
        <w:overflowPunct/>
        <w:topLinePunct w:val="0"/>
        <w:bidi w:val="0"/>
        <w:snapToGrid/>
        <w:outlineLvl w:val="9"/>
        <w:rPr>
          <w:rFonts w:hint="eastAsia" w:ascii="宋体" w:hAnsi="宋体"/>
        </w:rPr>
      </w:pPr>
      <w:r>
        <w:rPr>
          <w:rFonts w:hint="eastAsia" w:ascii="宋体" w:hAnsi="宋体"/>
        </w:rPr>
        <w:t>所列完成单位应为法人单位。</w:t>
      </w:r>
    </w:p>
    <w:p>
      <w:pPr>
        <w:pStyle w:val="15"/>
        <w:keepNext w:val="0"/>
        <w:keepLines w:val="0"/>
        <w:pageBreakBefore w:val="0"/>
        <w:kinsoku/>
        <w:overflowPunct/>
        <w:topLinePunct w:val="0"/>
        <w:bidi w:val="0"/>
        <w:snapToGrid/>
        <w:outlineLvl w:val="9"/>
        <w:rPr>
          <w:rFonts w:hint="eastAsia" w:ascii="宋体" w:hAnsi="宋体"/>
        </w:rPr>
      </w:pPr>
      <w:r>
        <w:rPr>
          <w:rFonts w:hint="eastAsia" w:ascii="宋体" w:hAnsi="宋体"/>
        </w:rPr>
        <w:t>一等奖的项目单位数不超过</w:t>
      </w:r>
      <w:r>
        <w:rPr>
          <w:rFonts w:ascii="宋体" w:hAnsi="宋体"/>
        </w:rPr>
        <w:t>10</w:t>
      </w:r>
      <w:r>
        <w:rPr>
          <w:rFonts w:hint="eastAsia" w:ascii="宋体" w:hAnsi="宋体"/>
        </w:rPr>
        <w:t>个，二等奖的项目单位数不超过</w:t>
      </w:r>
      <w:r>
        <w:rPr>
          <w:rFonts w:ascii="宋体" w:hAnsi="宋体"/>
        </w:rPr>
        <w:t>7</w:t>
      </w:r>
      <w:r>
        <w:rPr>
          <w:rFonts w:hint="eastAsia" w:ascii="宋体" w:hAnsi="宋体"/>
        </w:rPr>
        <w:t>个，三等奖的项目单位数不超过</w:t>
      </w:r>
      <w:r>
        <w:rPr>
          <w:rFonts w:ascii="宋体" w:hAnsi="宋体"/>
        </w:rPr>
        <w:t>3</w:t>
      </w:r>
      <w:r>
        <w:rPr>
          <w:rFonts w:hint="eastAsia" w:ascii="宋体" w:hAnsi="宋体"/>
        </w:rPr>
        <w:t>个。</w:t>
      </w:r>
    </w:p>
    <w:p>
      <w:pPr>
        <w:pStyle w:val="15"/>
        <w:keepNext w:val="0"/>
        <w:keepLines w:val="0"/>
        <w:pageBreakBefore w:val="0"/>
        <w:kinsoku/>
        <w:overflowPunct/>
        <w:topLinePunct w:val="0"/>
        <w:bidi w:val="0"/>
        <w:snapToGrid/>
        <w:ind w:firstLine="482"/>
        <w:outlineLvl w:val="9"/>
        <w:rPr>
          <w:rFonts w:hint="eastAsia" w:ascii="宋体" w:hAnsi="宋体"/>
        </w:rPr>
      </w:pPr>
      <w:r>
        <w:rPr>
          <w:rFonts w:hint="eastAsia" w:ascii="宋体" w:hAnsi="宋体"/>
          <w:b/>
          <w:bCs/>
        </w:rPr>
        <w:t>1.单位名称</w:t>
      </w:r>
      <w:r>
        <w:rPr>
          <w:rFonts w:hint="eastAsia" w:ascii="宋体" w:hAnsi="宋体"/>
        </w:rPr>
        <w:t>：应与单位公章完全一致。不得填写非法人单位名称或单位简称。</w:t>
      </w:r>
    </w:p>
    <w:p>
      <w:pPr>
        <w:pStyle w:val="15"/>
        <w:keepNext w:val="0"/>
        <w:keepLines w:val="0"/>
        <w:pageBreakBefore w:val="0"/>
        <w:kinsoku/>
        <w:overflowPunct/>
        <w:topLinePunct w:val="0"/>
        <w:bidi w:val="0"/>
        <w:snapToGrid/>
        <w:ind w:firstLine="482"/>
        <w:outlineLvl w:val="9"/>
        <w:rPr>
          <w:rFonts w:hint="eastAsia" w:ascii="黑体" w:hAnsi="宋体" w:eastAsia="黑体"/>
        </w:rPr>
      </w:pPr>
      <w:r>
        <w:rPr>
          <w:rFonts w:hint="eastAsia" w:ascii="宋体" w:hAnsi="宋体"/>
          <w:b/>
          <w:bCs/>
        </w:rPr>
        <w:t>2.对本项目科技创新和推广应用情况的贡献</w:t>
      </w:r>
      <w:r>
        <w:rPr>
          <w:rFonts w:hint="eastAsia" w:ascii="宋体" w:hAnsi="宋体"/>
        </w:rPr>
        <w:t>：不超过</w:t>
      </w:r>
      <w:r>
        <w:rPr>
          <w:rFonts w:ascii="宋体" w:hAnsi="宋体"/>
        </w:rPr>
        <w:t>6</w:t>
      </w:r>
      <w:r>
        <w:rPr>
          <w:rFonts w:hint="eastAsia" w:ascii="宋体" w:hAnsi="宋体"/>
        </w:rPr>
        <w:t>00字。完成单位应在单位盖章处盖章。</w:t>
      </w:r>
    </w:p>
    <w:p>
      <w:pPr>
        <w:pStyle w:val="15"/>
        <w:keepNext w:val="0"/>
        <w:keepLines w:val="0"/>
        <w:pageBreakBefore w:val="0"/>
        <w:kinsoku/>
        <w:overflowPunct/>
        <w:topLinePunct w:val="0"/>
        <w:bidi w:val="0"/>
        <w:snapToGrid/>
        <w:outlineLvl w:val="9"/>
        <w:rPr>
          <w:rFonts w:hint="eastAsia" w:ascii="黑体" w:hAnsi="宋体" w:eastAsia="黑体"/>
        </w:rPr>
      </w:pPr>
      <w:r>
        <w:rPr>
          <w:rFonts w:hint="eastAsia" w:ascii="黑体" w:hAnsi="黑体" w:eastAsia="黑体"/>
        </w:rPr>
        <w:t>十、附件</w:t>
      </w:r>
    </w:p>
    <w:p>
      <w:pPr>
        <w:pStyle w:val="15"/>
        <w:keepNext w:val="0"/>
        <w:keepLines w:val="0"/>
        <w:pageBreakBefore w:val="0"/>
        <w:kinsoku/>
        <w:overflowPunct/>
        <w:topLinePunct w:val="0"/>
        <w:bidi w:val="0"/>
        <w:snapToGrid/>
        <w:outlineLvl w:val="9"/>
        <w:rPr>
          <w:rFonts w:ascii="宋体" w:hAnsi="宋体"/>
        </w:rPr>
      </w:pPr>
      <w:r>
        <w:rPr>
          <w:rFonts w:hint="eastAsia" w:ascii="宋体" w:hAnsi="宋体"/>
        </w:rPr>
        <w:t>电子版附件合计不超过</w:t>
      </w:r>
      <w:r>
        <w:rPr>
          <w:rFonts w:ascii="宋体" w:hAnsi="宋体"/>
        </w:rPr>
        <w:t>60</w:t>
      </w:r>
      <w:r>
        <w:rPr>
          <w:rFonts w:hint="eastAsia" w:ascii="宋体" w:hAnsi="宋体"/>
        </w:rPr>
        <w:t>个文件，其中必备附件以PDF文件提交，不超过</w:t>
      </w:r>
      <w:r>
        <w:rPr>
          <w:rFonts w:ascii="宋体" w:hAnsi="宋体"/>
        </w:rPr>
        <w:t>30</w:t>
      </w:r>
      <w:r>
        <w:rPr>
          <w:rFonts w:hint="eastAsia" w:ascii="宋体" w:hAnsi="宋体"/>
        </w:rPr>
        <w:t>个，其他附件以JPG文件提交，不超过</w:t>
      </w:r>
      <w:r>
        <w:rPr>
          <w:rFonts w:ascii="宋体" w:hAnsi="宋体"/>
        </w:rPr>
        <w:t>30</w:t>
      </w:r>
      <w:r>
        <w:rPr>
          <w:rFonts w:hint="eastAsia" w:ascii="宋体" w:hAnsi="宋体"/>
        </w:rPr>
        <w:t>个。纸质版必备附件页数因部分内容存在多页情况而不作总数限制，其他附件限30页。具体要求如下：</w:t>
      </w:r>
    </w:p>
    <w:p>
      <w:pPr>
        <w:pStyle w:val="15"/>
        <w:keepNext w:val="0"/>
        <w:keepLines w:val="0"/>
        <w:pageBreakBefore w:val="0"/>
        <w:kinsoku/>
        <w:overflowPunct/>
        <w:topLinePunct w:val="0"/>
        <w:bidi w:val="0"/>
        <w:snapToGrid/>
        <w:ind w:firstLine="482"/>
        <w:outlineLvl w:val="9"/>
        <w:rPr>
          <w:rFonts w:ascii="宋体" w:hAnsi="宋体"/>
          <w:b/>
          <w:bCs/>
        </w:rPr>
      </w:pPr>
      <w:r>
        <w:rPr>
          <w:rFonts w:hint="eastAsia" w:ascii="宋体" w:hAnsi="宋体"/>
          <w:b/>
          <w:bCs/>
        </w:rPr>
        <w:t>1.必备附件</w:t>
      </w:r>
    </w:p>
    <w:p>
      <w:pPr>
        <w:pStyle w:val="15"/>
        <w:keepNext w:val="0"/>
        <w:keepLines w:val="0"/>
        <w:pageBreakBefore w:val="0"/>
        <w:kinsoku/>
        <w:overflowPunct/>
        <w:topLinePunct w:val="0"/>
        <w:bidi w:val="0"/>
        <w:snapToGrid/>
        <w:ind w:firstLine="490"/>
        <w:outlineLvl w:val="9"/>
        <w:rPr>
          <w:rFonts w:ascii="宋体" w:hAnsi="宋体"/>
          <w:b/>
          <w:bCs/>
          <w:spacing w:val="2"/>
        </w:rPr>
      </w:pPr>
      <w:r>
        <w:rPr>
          <w:rFonts w:hint="eastAsia" w:ascii="宋体" w:hAnsi="宋体"/>
          <w:b/>
          <w:spacing w:val="2"/>
        </w:rPr>
        <w:t>（1）主要</w:t>
      </w:r>
      <w:r>
        <w:rPr>
          <w:rFonts w:ascii="宋体" w:hAnsi="宋体"/>
          <w:b/>
          <w:bCs/>
        </w:rPr>
        <w:t>知识产权证明</w:t>
      </w:r>
      <w:r>
        <w:rPr>
          <w:rFonts w:hint="eastAsia" w:ascii="宋体" w:hAnsi="宋体"/>
          <w:spacing w:val="2"/>
        </w:rPr>
        <w:t>：</w:t>
      </w:r>
      <w:r>
        <w:rPr>
          <w:rFonts w:ascii="宋体" w:hAnsi="宋体"/>
        </w:rPr>
        <w:t>指</w:t>
      </w:r>
      <w:r>
        <w:rPr>
          <w:rFonts w:hint="eastAsia" w:ascii="宋体" w:hAnsi="宋体"/>
        </w:rPr>
        <w:t>“七、主要知识产权证明目录”所列不超过10项知识产权的证明材料</w:t>
      </w:r>
      <w:r>
        <w:rPr>
          <w:rFonts w:ascii="宋体" w:hAnsi="宋体"/>
        </w:rPr>
        <w:t>，包括</w:t>
      </w:r>
      <w:r>
        <w:rPr>
          <w:rFonts w:hint="eastAsia" w:ascii="宋体" w:hAnsi="宋体"/>
        </w:rPr>
        <w:t>发明专利说明书、</w:t>
      </w:r>
      <w:r>
        <w:rPr>
          <w:rFonts w:ascii="宋体" w:hAnsi="宋体"/>
        </w:rPr>
        <w:t>计算机软件著作权</w:t>
      </w:r>
      <w:r>
        <w:rPr>
          <w:rFonts w:hint="eastAsia" w:ascii="宋体" w:hAnsi="宋体"/>
        </w:rPr>
        <w:t>证书</w:t>
      </w:r>
      <w:r>
        <w:rPr>
          <w:rFonts w:ascii="宋体" w:hAnsi="宋体"/>
        </w:rPr>
        <w:t>、集成电路布图设计权</w:t>
      </w:r>
      <w:r>
        <w:rPr>
          <w:rFonts w:hint="eastAsia" w:ascii="宋体" w:hAnsi="宋体"/>
        </w:rPr>
        <w:t>证书以及相关论文专著</w:t>
      </w:r>
      <w:r>
        <w:rPr>
          <w:rFonts w:ascii="宋体" w:hAnsi="宋体"/>
        </w:rPr>
        <w:t>等。</w:t>
      </w:r>
    </w:p>
    <w:p>
      <w:pPr>
        <w:pStyle w:val="15"/>
        <w:keepNext w:val="0"/>
        <w:keepLines w:val="0"/>
        <w:pageBreakBefore w:val="0"/>
        <w:kinsoku/>
        <w:overflowPunct/>
        <w:topLinePunct w:val="0"/>
        <w:bidi w:val="0"/>
        <w:snapToGrid/>
        <w:ind w:firstLine="488"/>
        <w:outlineLvl w:val="9"/>
        <w:rPr>
          <w:rFonts w:ascii="宋体" w:hAnsi="宋体"/>
          <w:spacing w:val="2"/>
        </w:rPr>
      </w:pPr>
      <w:r>
        <w:rPr>
          <w:rFonts w:hint="eastAsia" w:ascii="宋体" w:hAnsi="宋体"/>
          <w:spacing w:val="2"/>
        </w:rPr>
        <w:t>电子版：发明专利提交说明书摘要页扫描件</w:t>
      </w:r>
      <w:r>
        <w:rPr>
          <w:rFonts w:hint="eastAsia" w:ascii="宋体" w:hAnsi="宋体"/>
          <w:spacing w:val="-6"/>
        </w:rPr>
        <w:t>，其他类型的知识产权提交证书、论文全文、专著封面、</w:t>
      </w:r>
      <w:r>
        <w:rPr>
          <w:rFonts w:ascii="宋体" w:hAnsi="宋体"/>
          <w:spacing w:val="-6"/>
        </w:rPr>
        <w:t>版权页</w:t>
      </w:r>
      <w:r>
        <w:rPr>
          <w:rFonts w:hint="eastAsia" w:ascii="宋体" w:hAnsi="宋体"/>
          <w:spacing w:val="-6"/>
        </w:rPr>
        <w:t>及</w:t>
      </w:r>
      <w:r>
        <w:rPr>
          <w:rFonts w:ascii="宋体" w:hAnsi="宋体"/>
          <w:spacing w:val="-6"/>
        </w:rPr>
        <w:t>目录页</w:t>
      </w:r>
      <w:r>
        <w:rPr>
          <w:rFonts w:hint="eastAsia" w:ascii="宋体" w:hAnsi="宋体"/>
          <w:spacing w:val="-6"/>
        </w:rPr>
        <w:t>扫描件</w:t>
      </w:r>
      <w:r>
        <w:rPr>
          <w:rFonts w:hint="eastAsia" w:ascii="宋体" w:hAnsi="宋体"/>
          <w:spacing w:val="2"/>
        </w:rPr>
        <w:t>。每个知识产权1个PDF文件，合计不超过</w:t>
      </w:r>
      <w:r>
        <w:rPr>
          <w:rFonts w:ascii="宋体" w:hAnsi="宋体"/>
          <w:spacing w:val="2"/>
        </w:rPr>
        <w:t>10</w:t>
      </w:r>
      <w:r>
        <w:rPr>
          <w:rFonts w:hint="eastAsia" w:ascii="宋体" w:hAnsi="宋体"/>
          <w:spacing w:val="2"/>
        </w:rPr>
        <w:t>个。</w:t>
      </w:r>
    </w:p>
    <w:p>
      <w:pPr>
        <w:pStyle w:val="15"/>
        <w:keepNext w:val="0"/>
        <w:keepLines w:val="0"/>
        <w:pageBreakBefore w:val="0"/>
        <w:kinsoku/>
        <w:overflowPunct/>
        <w:topLinePunct w:val="0"/>
        <w:bidi w:val="0"/>
        <w:snapToGrid/>
        <w:ind w:firstLine="488"/>
        <w:outlineLvl w:val="9"/>
        <w:rPr>
          <w:rFonts w:hint="eastAsia" w:ascii="宋体" w:hAnsi="宋体"/>
          <w:spacing w:val="2"/>
        </w:rPr>
      </w:pPr>
      <w:r>
        <w:rPr>
          <w:rFonts w:hint="eastAsia" w:ascii="宋体" w:hAnsi="宋体"/>
          <w:spacing w:val="2"/>
        </w:rPr>
        <w:t>纸质版：</w:t>
      </w:r>
      <w:r>
        <w:rPr>
          <w:rFonts w:hint="eastAsia" w:ascii="宋体" w:hAnsi="宋体"/>
        </w:rPr>
        <w:t>发明专利提交说明书摘要页复印件，其他类型的知识产权提交证书、论文首页、</w:t>
      </w:r>
      <w:r>
        <w:rPr>
          <w:rFonts w:hint="eastAsia" w:ascii="宋体" w:hAnsi="宋体"/>
          <w:spacing w:val="-6"/>
        </w:rPr>
        <w:t>专著封面、</w:t>
      </w:r>
      <w:r>
        <w:rPr>
          <w:rFonts w:ascii="宋体" w:hAnsi="宋体"/>
          <w:spacing w:val="-6"/>
        </w:rPr>
        <w:t>版权页</w:t>
      </w:r>
      <w:r>
        <w:rPr>
          <w:rFonts w:hint="eastAsia" w:ascii="宋体" w:hAnsi="宋体"/>
          <w:spacing w:val="-6"/>
        </w:rPr>
        <w:t>及</w:t>
      </w:r>
      <w:r>
        <w:rPr>
          <w:rFonts w:ascii="宋体" w:hAnsi="宋体"/>
          <w:spacing w:val="-6"/>
        </w:rPr>
        <w:t>目录页</w:t>
      </w:r>
      <w:r>
        <w:rPr>
          <w:rFonts w:hint="eastAsia" w:ascii="宋体" w:hAnsi="宋体"/>
        </w:rPr>
        <w:t>复印件</w:t>
      </w:r>
      <w:r>
        <w:rPr>
          <w:rFonts w:hint="eastAsia" w:ascii="宋体" w:hAnsi="宋体"/>
          <w:spacing w:val="2"/>
        </w:rPr>
        <w:t>。</w:t>
      </w:r>
    </w:p>
    <w:p>
      <w:pPr>
        <w:pStyle w:val="15"/>
        <w:keepNext w:val="0"/>
        <w:keepLines w:val="0"/>
        <w:pageBreakBefore w:val="0"/>
        <w:kinsoku/>
        <w:overflowPunct/>
        <w:topLinePunct w:val="0"/>
        <w:bidi w:val="0"/>
        <w:snapToGrid/>
        <w:ind w:firstLine="490"/>
        <w:outlineLvl w:val="9"/>
        <w:rPr>
          <w:rFonts w:hint="eastAsia" w:ascii="宋体" w:hAnsi="宋体"/>
        </w:rPr>
      </w:pPr>
      <w:r>
        <w:rPr>
          <w:rFonts w:ascii="宋体" w:hAnsi="宋体"/>
          <w:b/>
          <w:spacing w:val="2"/>
        </w:rPr>
        <w:t>（</w:t>
      </w:r>
      <w:r>
        <w:rPr>
          <w:rFonts w:hint="eastAsia" w:ascii="宋体" w:hAnsi="宋体"/>
          <w:b/>
          <w:spacing w:val="2"/>
        </w:rPr>
        <w:t>2</w:t>
      </w:r>
      <w:r>
        <w:rPr>
          <w:rFonts w:ascii="宋体" w:hAnsi="宋体"/>
          <w:b/>
          <w:spacing w:val="2"/>
        </w:rPr>
        <w:t>）应</w:t>
      </w:r>
      <w:r>
        <w:rPr>
          <w:rFonts w:ascii="宋体" w:hAnsi="宋体"/>
          <w:b/>
          <w:bCs/>
        </w:rPr>
        <w:t>用证明</w:t>
      </w:r>
      <w:r>
        <w:rPr>
          <w:rFonts w:hint="eastAsia" w:ascii="宋体" w:hAnsi="宋体"/>
          <w:b/>
          <w:bCs/>
        </w:rPr>
        <w:t>：</w:t>
      </w:r>
      <w:r>
        <w:rPr>
          <w:rFonts w:hint="eastAsia" w:ascii="宋体" w:hAnsi="宋体"/>
        </w:rPr>
        <w:t>指“六、1 推广应用情况”所列主要应用单位</w:t>
      </w:r>
      <w:r>
        <w:rPr>
          <w:rFonts w:ascii="宋体" w:hAnsi="宋体"/>
        </w:rPr>
        <w:t>提供的</w:t>
      </w:r>
      <w:r>
        <w:rPr>
          <w:rFonts w:hint="eastAsia" w:ascii="宋体" w:hAnsi="宋体"/>
        </w:rPr>
        <w:t>应用证明。应按“主要应用单位情况表”的单位顺序排列，不得遗漏，也不得超出列表范围。</w:t>
      </w:r>
    </w:p>
    <w:p>
      <w:pPr>
        <w:pStyle w:val="15"/>
        <w:keepNext w:val="0"/>
        <w:keepLines w:val="0"/>
        <w:pageBreakBefore w:val="0"/>
        <w:kinsoku/>
        <w:overflowPunct/>
        <w:topLinePunct w:val="0"/>
        <w:bidi w:val="0"/>
        <w:snapToGrid/>
        <w:outlineLvl w:val="9"/>
        <w:rPr>
          <w:rFonts w:hint="eastAsia" w:ascii="宋体" w:hAnsi="宋体"/>
          <w:spacing w:val="2"/>
        </w:rPr>
      </w:pPr>
      <w:r>
        <w:rPr>
          <w:rFonts w:hint="eastAsia" w:ascii="宋体" w:hAnsi="宋体"/>
        </w:rPr>
        <w:t>至少应有1份应用证明，能够证明本项目整体技术实施应用的起始时间在</w:t>
      </w:r>
      <w:r>
        <w:rPr>
          <w:rFonts w:hint="eastAsia" w:ascii="宋体" w:hAnsi="宋体"/>
          <w:spacing w:val="2"/>
        </w:rPr>
        <w:t>20</w:t>
      </w:r>
      <w:r>
        <w:rPr>
          <w:rFonts w:hint="eastAsia" w:ascii="宋体" w:hAnsi="宋体"/>
          <w:spacing w:val="2"/>
          <w:lang w:val="en-US" w:eastAsia="zh-CN"/>
        </w:rPr>
        <w:t>20</w:t>
      </w:r>
      <w:r>
        <w:rPr>
          <w:rFonts w:hint="eastAsia" w:ascii="宋体" w:hAnsi="宋体"/>
          <w:spacing w:val="2"/>
        </w:rPr>
        <w:t>年</w:t>
      </w:r>
      <w:r>
        <w:rPr>
          <w:rFonts w:ascii="宋体" w:hAnsi="宋体"/>
          <w:spacing w:val="2"/>
        </w:rPr>
        <w:t>6</w:t>
      </w:r>
      <w:r>
        <w:rPr>
          <w:rFonts w:hint="eastAsia" w:ascii="宋体" w:hAnsi="宋体"/>
          <w:spacing w:val="2"/>
        </w:rPr>
        <w:t>月3</w:t>
      </w:r>
      <w:r>
        <w:rPr>
          <w:rFonts w:ascii="宋体" w:hAnsi="宋体"/>
          <w:spacing w:val="2"/>
        </w:rPr>
        <w:t>0</w:t>
      </w:r>
      <w:r>
        <w:rPr>
          <w:rFonts w:hint="eastAsia" w:ascii="宋体" w:hAnsi="宋体"/>
          <w:spacing w:val="2"/>
        </w:rPr>
        <w:t>日以前</w:t>
      </w:r>
      <w:r>
        <w:rPr>
          <w:rFonts w:hint="eastAsia" w:ascii="宋体" w:hAnsi="宋体"/>
        </w:rPr>
        <w:t>。</w:t>
      </w:r>
    </w:p>
    <w:p>
      <w:pPr>
        <w:pStyle w:val="15"/>
        <w:keepNext w:val="0"/>
        <w:keepLines w:val="0"/>
        <w:pageBreakBefore w:val="0"/>
        <w:kinsoku/>
        <w:overflowPunct/>
        <w:topLinePunct w:val="0"/>
        <w:bidi w:val="0"/>
        <w:snapToGrid/>
        <w:ind w:firstLine="482"/>
        <w:outlineLvl w:val="9"/>
        <w:rPr>
          <w:rFonts w:ascii="宋体" w:hAnsi="宋体"/>
        </w:rPr>
      </w:pPr>
      <w:r>
        <w:rPr>
          <w:rFonts w:hint="eastAsia" w:ascii="宋体" w:hAnsi="宋体"/>
          <w:b/>
          <w:bCs/>
        </w:rPr>
        <w:t>应用证明须加盖应用单位（法人单位）公章。包含经济效益的加盖财务专用章。</w:t>
      </w:r>
    </w:p>
    <w:p>
      <w:pPr>
        <w:pStyle w:val="15"/>
        <w:keepNext w:val="0"/>
        <w:keepLines w:val="0"/>
        <w:pageBreakBefore w:val="0"/>
        <w:kinsoku/>
        <w:overflowPunct/>
        <w:topLinePunct w:val="0"/>
        <w:bidi w:val="0"/>
        <w:snapToGrid/>
        <w:ind w:firstLine="488"/>
        <w:outlineLvl w:val="9"/>
        <w:rPr>
          <w:rFonts w:ascii="宋体" w:hAnsi="宋体"/>
          <w:spacing w:val="2"/>
        </w:rPr>
      </w:pPr>
      <w:r>
        <w:rPr>
          <w:rFonts w:hint="eastAsia" w:ascii="宋体" w:hAnsi="宋体"/>
          <w:spacing w:val="2"/>
        </w:rPr>
        <w:t>电子版：提交扫描件，每份证明1个PDF文件，合计不超过15个。</w:t>
      </w:r>
    </w:p>
    <w:p>
      <w:pPr>
        <w:pStyle w:val="15"/>
        <w:keepNext w:val="0"/>
        <w:keepLines w:val="0"/>
        <w:pageBreakBefore w:val="0"/>
        <w:kinsoku/>
        <w:overflowPunct/>
        <w:topLinePunct w:val="0"/>
        <w:bidi w:val="0"/>
        <w:snapToGrid/>
        <w:ind w:firstLine="488"/>
        <w:outlineLvl w:val="9"/>
        <w:rPr>
          <w:rFonts w:hint="eastAsia" w:ascii="宋体" w:hAnsi="宋体"/>
          <w:spacing w:val="2"/>
        </w:rPr>
      </w:pPr>
      <w:r>
        <w:rPr>
          <w:rFonts w:hint="eastAsia" w:ascii="宋体" w:hAnsi="宋体"/>
          <w:spacing w:val="2"/>
        </w:rPr>
        <w:t>纸质版：提交</w:t>
      </w:r>
      <w:r>
        <w:rPr>
          <w:rFonts w:hint="eastAsia" w:ascii="宋体" w:hAnsi="宋体"/>
        </w:rPr>
        <w:t>原件，按实际页数提交</w:t>
      </w:r>
      <w:r>
        <w:rPr>
          <w:rFonts w:hint="eastAsia" w:ascii="宋体" w:hAnsi="宋体"/>
          <w:spacing w:val="2"/>
        </w:rPr>
        <w:t>。</w:t>
      </w:r>
    </w:p>
    <w:p>
      <w:pPr>
        <w:pStyle w:val="15"/>
        <w:keepNext w:val="0"/>
        <w:keepLines w:val="0"/>
        <w:pageBreakBefore w:val="0"/>
        <w:kinsoku/>
        <w:overflowPunct/>
        <w:topLinePunct w:val="0"/>
        <w:bidi w:val="0"/>
        <w:snapToGrid/>
        <w:ind w:firstLine="490"/>
        <w:outlineLvl w:val="9"/>
        <w:rPr>
          <w:rFonts w:hint="eastAsia" w:ascii="宋体" w:hAnsi="宋体"/>
        </w:rPr>
      </w:pPr>
      <w:r>
        <w:rPr>
          <w:rFonts w:hint="eastAsia" w:ascii="宋体" w:hAnsi="宋体"/>
          <w:b/>
          <w:spacing w:val="2"/>
        </w:rPr>
        <w:t>（</w:t>
      </w:r>
      <w:r>
        <w:rPr>
          <w:rFonts w:hint="eastAsia" w:ascii="宋体" w:hAnsi="宋体"/>
          <w:b/>
          <w:spacing w:val="2"/>
          <w:lang w:val="en-US" w:eastAsia="zh-CN"/>
        </w:rPr>
        <w:t>3</w:t>
      </w:r>
      <w:r>
        <w:rPr>
          <w:rFonts w:hint="eastAsia" w:ascii="宋体" w:hAnsi="宋体"/>
          <w:b/>
          <w:spacing w:val="2"/>
        </w:rPr>
        <w:t>）完成人合作关系说明</w:t>
      </w:r>
      <w:r>
        <w:rPr>
          <w:rFonts w:hint="eastAsia" w:ascii="宋体" w:hAnsi="宋体"/>
          <w:spacing w:val="2"/>
        </w:rPr>
        <w:t>（含</w:t>
      </w:r>
      <w:r>
        <w:rPr>
          <w:rFonts w:hint="eastAsia" w:ascii="宋体" w:hAnsi="宋体"/>
        </w:rPr>
        <w:t>完成人合作关系情况汇总表</w:t>
      </w:r>
      <w:r>
        <w:rPr>
          <w:rFonts w:hint="eastAsia" w:ascii="宋体" w:hAnsi="宋体"/>
          <w:spacing w:val="2"/>
        </w:rPr>
        <w:t>）</w:t>
      </w:r>
      <w:r>
        <w:rPr>
          <w:rFonts w:hint="eastAsia" w:ascii="宋体" w:hAnsi="宋体"/>
        </w:rPr>
        <w:t>：按照附表格式填写，并由第一完成人签名。完成人仅为1人的不需要提交。</w:t>
      </w:r>
    </w:p>
    <w:p>
      <w:pPr>
        <w:pStyle w:val="15"/>
        <w:keepNext w:val="0"/>
        <w:keepLines w:val="0"/>
        <w:pageBreakBefore w:val="0"/>
        <w:kinsoku/>
        <w:overflowPunct/>
        <w:topLinePunct w:val="0"/>
        <w:bidi w:val="0"/>
        <w:snapToGrid/>
        <w:outlineLvl w:val="9"/>
        <w:rPr>
          <w:rFonts w:ascii="宋体" w:hAnsi="宋体"/>
        </w:rPr>
      </w:pPr>
      <w:r>
        <w:rPr>
          <w:rFonts w:hint="eastAsia" w:ascii="宋体" w:hAnsi="宋体"/>
        </w:rPr>
        <w:t>电子版：提交完成人合作关系说明（含完成人合作关系情况汇总表）扫描件，应包含第一完成人签名，限1个PDF文件。</w:t>
      </w:r>
    </w:p>
    <w:p>
      <w:pPr>
        <w:pStyle w:val="15"/>
        <w:keepNext w:val="0"/>
        <w:keepLines w:val="0"/>
        <w:pageBreakBefore w:val="0"/>
        <w:kinsoku/>
        <w:overflowPunct/>
        <w:topLinePunct w:val="0"/>
        <w:bidi w:val="0"/>
        <w:snapToGrid/>
        <w:outlineLvl w:val="9"/>
        <w:rPr>
          <w:rFonts w:ascii="宋体" w:hAnsi="宋体"/>
        </w:rPr>
      </w:pPr>
      <w:r>
        <w:rPr>
          <w:rFonts w:hint="eastAsia" w:ascii="宋体" w:hAnsi="宋体"/>
        </w:rPr>
        <w:t>纸质版：提交完成人合作关系说明（含完成人合作关系情况汇总表）原件，应由第一完成人签名，按实际页数提交。</w:t>
      </w:r>
    </w:p>
    <w:p>
      <w:pPr>
        <w:pStyle w:val="15"/>
        <w:keepNext w:val="0"/>
        <w:keepLines w:val="0"/>
        <w:pageBreakBefore w:val="0"/>
        <w:kinsoku/>
        <w:overflowPunct/>
        <w:topLinePunct w:val="0"/>
        <w:bidi w:val="0"/>
        <w:snapToGrid/>
        <w:ind w:firstLine="482"/>
        <w:outlineLvl w:val="9"/>
        <w:rPr>
          <w:rFonts w:ascii="宋体" w:hAnsi="宋体"/>
          <w:szCs w:val="21"/>
        </w:rPr>
      </w:pPr>
      <w:r>
        <w:rPr>
          <w:rFonts w:hint="eastAsia" w:ascii="宋体" w:hAnsi="宋体"/>
          <w:b/>
          <w:szCs w:val="21"/>
        </w:rPr>
        <w:t>完成人合作关系说明</w:t>
      </w:r>
      <w:r>
        <w:rPr>
          <w:rFonts w:hint="eastAsia" w:ascii="宋体" w:hAnsi="宋体"/>
          <w:szCs w:val="21"/>
        </w:rPr>
        <w:t>：应以第一完成人角度，介绍项目完成人之间的合作经历或合作关系，不局限于第一完成人与其他完成人的合作，也可以包括其他完成人之间的合作。</w:t>
      </w:r>
    </w:p>
    <w:p>
      <w:pPr>
        <w:pStyle w:val="15"/>
        <w:keepNext w:val="0"/>
        <w:keepLines w:val="0"/>
        <w:pageBreakBefore w:val="0"/>
        <w:kinsoku/>
        <w:overflowPunct/>
        <w:topLinePunct w:val="0"/>
        <w:bidi w:val="0"/>
        <w:snapToGrid/>
        <w:ind w:firstLine="482"/>
        <w:outlineLvl w:val="9"/>
        <w:rPr>
          <w:rFonts w:ascii="宋体" w:hAnsi="宋体"/>
          <w:b/>
          <w:szCs w:val="21"/>
        </w:rPr>
      </w:pPr>
      <w:r>
        <w:rPr>
          <w:rFonts w:hint="eastAsia" w:ascii="宋体" w:hAnsi="宋体"/>
          <w:b/>
          <w:szCs w:val="21"/>
        </w:rPr>
        <w:t>完成人合作关系情况汇总表</w:t>
      </w:r>
      <w:r>
        <w:rPr>
          <w:rFonts w:hint="eastAsia" w:ascii="宋体" w:hAnsi="宋体"/>
          <w:szCs w:val="21"/>
        </w:rPr>
        <w:t>：即“完成人合作关系说明”有关内容列表化，每行填写一项合作内容。其中：</w:t>
      </w:r>
    </w:p>
    <w:p>
      <w:pPr>
        <w:keepNext w:val="0"/>
        <w:keepLines w:val="0"/>
        <w:pageBreakBefore w:val="0"/>
        <w:kinsoku/>
        <w:overflowPunct/>
        <w:topLinePunct w:val="0"/>
        <w:bidi w:val="0"/>
        <w:snapToGrid/>
        <w:spacing w:line="360" w:lineRule="auto"/>
        <w:ind w:firstLine="482" w:firstLineChars="200"/>
        <w:outlineLvl w:val="9"/>
        <w:rPr>
          <w:rFonts w:ascii="宋体" w:hAnsi="宋体"/>
          <w:sz w:val="24"/>
          <w:szCs w:val="21"/>
        </w:rPr>
      </w:pPr>
      <w:r>
        <w:rPr>
          <w:rFonts w:hint="eastAsia" w:ascii="宋体" w:hAnsi="宋体"/>
          <w:b/>
          <w:sz w:val="24"/>
          <w:szCs w:val="21"/>
        </w:rPr>
        <w:t>合作成果：</w:t>
      </w:r>
      <w:r>
        <w:rPr>
          <w:rFonts w:hint="eastAsia" w:ascii="宋体" w:hAnsi="宋体"/>
          <w:sz w:val="24"/>
          <w:szCs w:val="21"/>
        </w:rPr>
        <w:t>包括但不限于专著、论文、发明专利、合同等。</w:t>
      </w:r>
    </w:p>
    <w:p>
      <w:pPr>
        <w:keepNext w:val="0"/>
        <w:keepLines w:val="0"/>
        <w:pageBreakBefore w:val="0"/>
        <w:kinsoku/>
        <w:overflowPunct/>
        <w:topLinePunct w:val="0"/>
        <w:bidi w:val="0"/>
        <w:snapToGrid/>
        <w:spacing w:line="360" w:lineRule="auto"/>
        <w:ind w:firstLine="482" w:firstLineChars="200"/>
        <w:outlineLvl w:val="9"/>
        <w:rPr>
          <w:rFonts w:ascii="宋体" w:hAnsi="宋体"/>
          <w:sz w:val="24"/>
          <w:szCs w:val="21"/>
        </w:rPr>
      </w:pPr>
      <w:r>
        <w:rPr>
          <w:rFonts w:hint="eastAsia" w:ascii="宋体" w:hAnsi="宋体"/>
          <w:b/>
          <w:sz w:val="24"/>
          <w:szCs w:val="21"/>
        </w:rPr>
        <w:t>合作方式：</w:t>
      </w:r>
      <w:r>
        <w:rPr>
          <w:rFonts w:hint="eastAsia" w:ascii="宋体" w:hAnsi="宋体"/>
          <w:sz w:val="24"/>
          <w:szCs w:val="21"/>
        </w:rPr>
        <w:t>包括但不限于专著合著、论文合著、共同立项、共同知识产权、共同参与制订标准规范和产业合作等。</w:t>
      </w:r>
    </w:p>
    <w:p>
      <w:pPr>
        <w:keepNext w:val="0"/>
        <w:keepLines w:val="0"/>
        <w:pageBreakBefore w:val="0"/>
        <w:kinsoku/>
        <w:overflowPunct/>
        <w:topLinePunct w:val="0"/>
        <w:bidi w:val="0"/>
        <w:snapToGrid/>
        <w:spacing w:line="360" w:lineRule="auto"/>
        <w:ind w:firstLine="482" w:firstLineChars="200"/>
        <w:outlineLvl w:val="9"/>
        <w:rPr>
          <w:rFonts w:ascii="宋体" w:hAnsi="宋体"/>
          <w:sz w:val="24"/>
          <w:szCs w:val="21"/>
        </w:rPr>
      </w:pPr>
      <w:r>
        <w:rPr>
          <w:rFonts w:hint="eastAsia" w:ascii="宋体" w:hAnsi="宋体"/>
          <w:b/>
          <w:sz w:val="24"/>
          <w:szCs w:val="21"/>
        </w:rPr>
        <w:t>合作者：</w:t>
      </w:r>
      <w:r>
        <w:rPr>
          <w:rFonts w:hint="eastAsia" w:ascii="宋体" w:hAnsi="宋体"/>
          <w:sz w:val="24"/>
          <w:szCs w:val="21"/>
        </w:rPr>
        <w:t>填写此项合作内容中涉及的完成人。</w:t>
      </w:r>
    </w:p>
    <w:p>
      <w:pPr>
        <w:keepNext w:val="0"/>
        <w:keepLines w:val="0"/>
        <w:pageBreakBefore w:val="0"/>
        <w:kinsoku/>
        <w:overflowPunct/>
        <w:topLinePunct w:val="0"/>
        <w:bidi w:val="0"/>
        <w:snapToGrid/>
        <w:spacing w:line="360" w:lineRule="auto"/>
        <w:ind w:firstLine="482" w:firstLineChars="200"/>
        <w:outlineLvl w:val="9"/>
        <w:rPr>
          <w:rFonts w:ascii="宋体" w:hAnsi="宋体"/>
          <w:sz w:val="24"/>
          <w:szCs w:val="21"/>
        </w:rPr>
      </w:pPr>
      <w:r>
        <w:rPr>
          <w:rFonts w:hint="eastAsia" w:ascii="宋体" w:hAnsi="宋体"/>
          <w:b/>
          <w:sz w:val="24"/>
          <w:szCs w:val="21"/>
        </w:rPr>
        <w:t>合作时间：</w:t>
      </w:r>
      <w:r>
        <w:rPr>
          <w:rFonts w:hint="eastAsia" w:ascii="宋体" w:hAnsi="宋体"/>
          <w:sz w:val="24"/>
          <w:szCs w:val="21"/>
        </w:rPr>
        <w:t>根据实际情况填写，不限于本项目的起止时间。</w:t>
      </w:r>
    </w:p>
    <w:p>
      <w:pPr>
        <w:pStyle w:val="15"/>
        <w:keepNext w:val="0"/>
        <w:keepLines w:val="0"/>
        <w:pageBreakBefore w:val="0"/>
        <w:kinsoku/>
        <w:overflowPunct/>
        <w:topLinePunct w:val="0"/>
        <w:bidi w:val="0"/>
        <w:snapToGrid/>
        <w:ind w:firstLine="482"/>
        <w:outlineLvl w:val="9"/>
        <w:rPr>
          <w:rFonts w:hint="eastAsia" w:ascii="宋体" w:hAnsi="宋体"/>
          <w:szCs w:val="21"/>
        </w:rPr>
      </w:pPr>
      <w:r>
        <w:rPr>
          <w:rFonts w:hint="eastAsia" w:ascii="宋体" w:hAnsi="宋体"/>
          <w:b/>
          <w:szCs w:val="21"/>
        </w:rPr>
        <w:t>证明材料：</w:t>
      </w:r>
      <w:r>
        <w:rPr>
          <w:rFonts w:hint="eastAsia" w:ascii="宋体" w:hAnsi="宋体"/>
          <w:szCs w:val="21"/>
        </w:rPr>
        <w:t>填写其在推荐书电子版附件中的编号。如未包含在附件中，应填写“未列入附件”。</w:t>
      </w:r>
    </w:p>
    <w:p>
      <w:pPr>
        <w:spacing w:line="360" w:lineRule="auto"/>
        <w:ind w:firstLine="480" w:firstLineChars="200"/>
        <w:rPr>
          <w:rFonts w:hint="eastAsia" w:ascii="宋体" w:hAnsi="宋体"/>
          <w:szCs w:val="21"/>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w:t>
      </w:r>
      <w:r>
        <w:rPr>
          <w:rFonts w:hint="eastAsia" w:ascii="宋体" w:hAnsi="宋体" w:cs="Times New Roman"/>
          <w:b/>
          <w:spacing w:val="2"/>
          <w:sz w:val="24"/>
          <w:szCs w:val="24"/>
          <w:lang w:bidi="ar-SA"/>
        </w:rPr>
        <w:t>非涉密声明。</w:t>
      </w:r>
      <w:bookmarkStart w:id="23" w:name="OLE_LINK1"/>
      <w:r>
        <w:rPr>
          <w:rFonts w:hint="eastAsia" w:ascii="宋体" w:hAnsi="宋体" w:cs="Times New Roman"/>
          <w:spacing w:val="2"/>
          <w:sz w:val="24"/>
          <w:szCs w:val="24"/>
          <w:lang w:bidi="ar-SA"/>
        </w:rPr>
        <w:t>需由本单位保密管理部门出具，证明申报材料中未含涉密内容，并同意申报中国电子学会科学技术奖；未设立保密管理部门的单位，加盖本单位法人章。</w:t>
      </w:r>
      <w:bookmarkEnd w:id="23"/>
    </w:p>
    <w:p>
      <w:pPr>
        <w:pStyle w:val="15"/>
        <w:keepNext w:val="0"/>
        <w:keepLines w:val="0"/>
        <w:pageBreakBefore w:val="0"/>
        <w:kinsoku/>
        <w:overflowPunct/>
        <w:topLinePunct w:val="0"/>
        <w:bidi w:val="0"/>
        <w:snapToGrid/>
        <w:ind w:firstLine="490"/>
        <w:outlineLvl w:val="9"/>
        <w:rPr>
          <w:rFonts w:ascii="宋体" w:hAnsi="宋体"/>
          <w:b/>
          <w:spacing w:val="2"/>
        </w:rPr>
      </w:pPr>
      <w:r>
        <w:rPr>
          <w:rFonts w:hint="eastAsia" w:ascii="宋体" w:hAnsi="宋体"/>
          <w:b/>
          <w:spacing w:val="2"/>
        </w:rPr>
        <w:t>2.</w:t>
      </w:r>
      <w:r>
        <w:rPr>
          <w:rFonts w:hint="eastAsia" w:ascii="宋体" w:hAnsi="宋体"/>
          <w:b/>
          <w:bCs/>
          <w:spacing w:val="2"/>
        </w:rPr>
        <w:t>其他附件</w:t>
      </w:r>
    </w:p>
    <w:p>
      <w:pPr>
        <w:pStyle w:val="15"/>
        <w:keepNext w:val="0"/>
        <w:keepLines w:val="0"/>
        <w:pageBreakBefore w:val="0"/>
        <w:kinsoku/>
        <w:overflowPunct/>
        <w:topLinePunct w:val="0"/>
        <w:bidi w:val="0"/>
        <w:snapToGrid/>
        <w:ind w:firstLine="488"/>
        <w:outlineLvl w:val="9"/>
        <w:rPr>
          <w:rFonts w:hint="eastAsia" w:ascii="宋体" w:hAnsi="宋体"/>
        </w:rPr>
      </w:pPr>
      <w:r>
        <w:rPr>
          <w:rFonts w:hint="eastAsia" w:ascii="宋体" w:hAnsi="宋体"/>
          <w:spacing w:val="2"/>
        </w:rPr>
        <w:t>指支撑本项目主要</w:t>
      </w:r>
      <w:r>
        <w:rPr>
          <w:rFonts w:hint="eastAsia" w:ascii="宋体" w:hAnsi="宋体"/>
        </w:rPr>
        <w:t>科技创新、</w:t>
      </w:r>
      <w:r>
        <w:rPr>
          <w:rFonts w:ascii="宋体" w:hAnsi="宋体"/>
        </w:rPr>
        <w:t>客观评价</w:t>
      </w:r>
      <w:r>
        <w:rPr>
          <w:rFonts w:hint="eastAsia" w:ascii="宋体" w:hAnsi="宋体"/>
          <w:spacing w:val="2"/>
        </w:rPr>
        <w:t>及</w:t>
      </w:r>
      <w:r>
        <w:rPr>
          <w:rFonts w:hint="eastAsia" w:ascii="宋体" w:hAnsi="宋体"/>
        </w:rPr>
        <w:t>完成人学术</w:t>
      </w:r>
      <w:r>
        <w:rPr>
          <w:rFonts w:hint="eastAsia" w:ascii="宋体" w:hAnsi="宋体"/>
          <w:spacing w:val="2"/>
        </w:rPr>
        <w:t>贡献的证明材料。</w:t>
      </w:r>
      <w:r>
        <w:rPr>
          <w:rFonts w:hint="eastAsia" w:ascii="宋体" w:hAnsi="宋体"/>
        </w:rPr>
        <w:t>除主要知识产权（“七</w:t>
      </w:r>
      <w:r>
        <w:rPr>
          <w:rFonts w:ascii="宋体" w:hAnsi="宋体"/>
        </w:rPr>
        <w:t>、</w:t>
      </w:r>
      <w:r>
        <w:rPr>
          <w:rFonts w:hint="eastAsia" w:ascii="宋体" w:hAnsi="宋体"/>
        </w:rPr>
        <w:t>主要知识产权证明目录”）以外的</w:t>
      </w:r>
      <w:r>
        <w:rPr>
          <w:rFonts w:hint="eastAsia" w:ascii="宋体" w:hAnsi="宋体"/>
          <w:spacing w:val="2"/>
        </w:rPr>
        <w:t>其他知识产权，不要求必须提交证明材料，如自愿提交，则提交证书扫描件（复印件）或论文首页。</w:t>
      </w:r>
    </w:p>
    <w:p>
      <w:pPr>
        <w:pStyle w:val="15"/>
        <w:keepNext w:val="0"/>
        <w:keepLines w:val="0"/>
        <w:pageBreakBefore w:val="0"/>
        <w:kinsoku/>
        <w:overflowPunct/>
        <w:topLinePunct w:val="0"/>
        <w:bidi w:val="0"/>
        <w:snapToGrid/>
        <w:outlineLvl w:val="9"/>
        <w:rPr>
          <w:rFonts w:ascii="宋体" w:hAnsi="宋体"/>
        </w:rPr>
      </w:pPr>
      <w:r>
        <w:rPr>
          <w:rFonts w:hint="eastAsia" w:ascii="宋体" w:hAnsi="宋体"/>
        </w:rPr>
        <w:t>电子版不超过</w:t>
      </w:r>
      <w:r>
        <w:rPr>
          <w:rFonts w:ascii="宋体" w:hAnsi="宋体"/>
        </w:rPr>
        <w:t>30</w:t>
      </w:r>
      <w:r>
        <w:rPr>
          <w:rFonts w:hint="eastAsia" w:ascii="宋体" w:hAnsi="宋体"/>
        </w:rPr>
        <w:t>个JPG文件，每个文件均应清晰可辨，原则上不要拼图。</w:t>
      </w:r>
    </w:p>
    <w:p>
      <w:pPr>
        <w:pStyle w:val="15"/>
        <w:keepNext w:val="0"/>
        <w:keepLines w:val="0"/>
        <w:pageBreakBefore w:val="0"/>
        <w:kinsoku/>
        <w:overflowPunct/>
        <w:topLinePunct w:val="0"/>
        <w:bidi w:val="0"/>
        <w:snapToGrid/>
        <w:outlineLvl w:val="9"/>
        <w:rPr>
          <w:rFonts w:hint="eastAsia" w:ascii="宋体" w:hAnsi="宋体"/>
        </w:rPr>
      </w:pPr>
      <w:r>
        <w:rPr>
          <w:rFonts w:hint="eastAsia" w:ascii="宋体" w:hAnsi="宋体"/>
        </w:rPr>
        <w:t>纸质版不超过</w:t>
      </w:r>
      <w:r>
        <w:rPr>
          <w:rFonts w:ascii="宋体" w:hAnsi="宋体"/>
        </w:rPr>
        <w:t>30</w:t>
      </w:r>
      <w:r>
        <w:rPr>
          <w:rFonts w:hint="eastAsia" w:ascii="宋体" w:hAnsi="宋体"/>
        </w:rPr>
        <w:t>页，应与电子版一致，不需提交原件。</w:t>
      </w:r>
    </w:p>
    <w:p>
      <w:pPr>
        <w:pStyle w:val="15"/>
        <w:keepNext w:val="0"/>
        <w:keepLines w:val="0"/>
        <w:pageBreakBefore w:val="0"/>
        <w:kinsoku/>
        <w:overflowPunct/>
        <w:topLinePunct w:val="0"/>
        <w:bidi w:val="0"/>
        <w:snapToGrid/>
        <w:ind w:left="0" w:leftChars="0" w:firstLine="0" w:firstLineChars="0"/>
        <w:outlineLvl w:val="0"/>
        <w:rPr>
          <w:rFonts w:hint="eastAsia" w:ascii="宋体" w:hAnsi="宋体"/>
          <w:lang w:val="en-US" w:eastAsia="zh-CN"/>
        </w:rPr>
      </w:pPr>
      <w:r>
        <w:rPr>
          <w:rFonts w:hint="eastAsia" w:ascii="宋体" w:hAnsi="宋体"/>
        </w:rPr>
        <w:br w:type="page"/>
      </w:r>
      <w:bookmarkStart w:id="24" w:name="_Toc16386"/>
      <w:bookmarkStart w:id="25" w:name="_Toc13432"/>
      <w:bookmarkStart w:id="26" w:name="_Toc2661"/>
      <w:r>
        <w:rPr>
          <w:rStyle w:val="28"/>
          <w:rFonts w:hint="eastAsia"/>
          <w:kern w:val="2"/>
          <w:sz w:val="32"/>
          <w:szCs w:val="40"/>
          <w:lang w:val="en-US" w:eastAsia="zh-CN" w:bidi="bo-CN"/>
        </w:rPr>
        <w:t>第四部分 形式审查常见不合格内容</w:t>
      </w:r>
      <w:bookmarkEnd w:id="24"/>
      <w:bookmarkEnd w:id="25"/>
      <w:bookmarkEnd w:id="26"/>
    </w:p>
    <w:p>
      <w:pPr>
        <w:numPr>
          <w:ilvl w:val="0"/>
          <w:numId w:val="3"/>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论文、专利等相关技术内容重复使用；</w:t>
      </w:r>
    </w:p>
    <w:p>
      <w:pPr>
        <w:numPr>
          <w:ilvl w:val="0"/>
          <w:numId w:val="3"/>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自然奖论文发表不满两年（应在2020年6月30日以前发表）；</w:t>
      </w:r>
    </w:p>
    <w:p>
      <w:pPr>
        <w:numPr>
          <w:ilvl w:val="0"/>
          <w:numId w:val="3"/>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发明奖、进步奖整体技术应用时间不满两年（应在2020年6月30日以前应用）；</w:t>
      </w:r>
    </w:p>
    <w:p>
      <w:pPr>
        <w:numPr>
          <w:ilvl w:val="0"/>
          <w:numId w:val="3"/>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完成人同一年度被两个以上项目提名；</w:t>
      </w:r>
    </w:p>
    <w:p>
      <w:pPr>
        <w:numPr>
          <w:ilvl w:val="0"/>
          <w:numId w:val="3"/>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自然奖完成人不是代表性论文专著的作者；</w:t>
      </w:r>
    </w:p>
    <w:p>
      <w:pPr>
        <w:numPr>
          <w:ilvl w:val="0"/>
          <w:numId w:val="3"/>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发明奖前三完成人不是发明专利的发明人；</w:t>
      </w:r>
    </w:p>
    <w:p>
      <w:pPr>
        <w:numPr>
          <w:ilvl w:val="0"/>
          <w:numId w:val="3"/>
        </w:numPr>
        <w:ind w:left="425" w:leftChars="0" w:hanging="425" w:firstLineChars="0"/>
        <w:rPr>
          <w:rFonts w:hint="default"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应用证明不全或未按要求提供；</w:t>
      </w:r>
    </w:p>
    <w:p>
      <w:pPr>
        <w:numPr>
          <w:ilvl w:val="0"/>
          <w:numId w:val="3"/>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必备附件未提交或不完整。</w:t>
      </w:r>
    </w:p>
    <w:p>
      <w:pPr>
        <w:numPr>
          <w:ilvl w:val="0"/>
          <w:numId w:val="3"/>
        </w:numPr>
        <w:ind w:left="425" w:leftChars="0" w:hanging="425" w:firstLineChars="0"/>
        <w:rPr>
          <w:rFonts w:hint="default"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其他不符合电子科技奖申报要求的事项。</w:t>
      </w:r>
    </w:p>
    <w:p>
      <w:pPr>
        <w:pStyle w:val="15"/>
        <w:keepNext w:val="0"/>
        <w:keepLines w:val="0"/>
        <w:pageBreakBefore w:val="0"/>
        <w:kinsoku/>
        <w:overflowPunct/>
        <w:topLinePunct w:val="0"/>
        <w:bidi w:val="0"/>
        <w:snapToGrid/>
        <w:outlineLvl w:val="9"/>
        <w:rPr>
          <w:rFonts w:ascii="宋体" w:hAnsi="宋体"/>
          <w:b/>
          <w:szCs w:val="21"/>
        </w:rPr>
      </w:pPr>
    </w:p>
    <w:sectPr>
      <w:headerReference r:id="rId9" w:type="first"/>
      <w:headerReference r:id="rId7" w:type="default"/>
      <w:headerReference r:id="rId8" w:type="even"/>
      <w:pgSz w:w="11906" w:h="16838"/>
      <w:pgMar w:top="873" w:right="851" w:bottom="873" w:left="663" w:header="624" w:footer="624"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acds>
    <wne:acd wne:argValue="AgBoiC1OY2uHZQ=="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小标宋">
    <w:altName w:val="Arial Unicode MS"/>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25</w: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pict>
        <v:shape id="PowerPlusWaterMarkObject33911" o:spid="_x0000_s2059" o:spt="136" type="#_x0000_t136" style="position:absolute;left:0pt;height:100.75pt;width:486.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rPr>
      <w:pict>
        <v:shape id="PowerPlusWaterMarkObject9937607" o:spid="_x0000_s2054" o:spt="136" type="#_x0000_t136" style="position:absolute;left:0pt;height:120.75pt;width:720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中国电子学会" style="font-family:隶书;font-size:9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rPr>
      <w:pict>
        <v:shape id="PowerPlusWaterMarkObject9937606" o:spid="_x0000_s2053" o:spt="136" type="#_x0000_t136" style="position:absolute;left:0pt;height:120.75pt;width:720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中国电子学会" style="font-family:隶书;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0"/>
      </w:pBdr>
      <w:jc w:val="right"/>
      <w:rPr>
        <w:rFonts w:hint="eastAsia" w:ascii="仿宋" w:hAnsi="仿宋" w:eastAsia="隶书"/>
        <w:b/>
        <w:color w:val="000000"/>
        <w:sz w:val="24"/>
        <w:szCs w:val="24"/>
      </w:rPr>
    </w:pPr>
    <w:r>
      <w:rPr>
        <w:lang/>
      </w:rPr>
      <w:drawing>
        <wp:anchor distT="0" distB="0" distL="114300" distR="114300" simplePos="0" relativeHeight="251659264" behindDoc="1" locked="0" layoutInCell="1" allowOverlap="1">
          <wp:simplePos x="0" y="0"/>
          <wp:positionH relativeFrom="column">
            <wp:posOffset>36195</wp:posOffset>
          </wp:positionH>
          <wp:positionV relativeFrom="paragraph">
            <wp:posOffset>-173355</wp:posOffset>
          </wp:positionV>
          <wp:extent cx="1343025" cy="501650"/>
          <wp:effectExtent l="0" t="0" r="3175" b="635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rPr>
        <w:lang/>
      </w:rPr>
      <w:drawing>
        <wp:anchor distT="0" distB="0" distL="114300" distR="114300" simplePos="0" relativeHeight="251666432" behindDoc="0" locked="0" layoutInCell="1" allowOverlap="1">
          <wp:simplePos x="0" y="0"/>
          <wp:positionH relativeFrom="column">
            <wp:posOffset>38100</wp:posOffset>
          </wp:positionH>
          <wp:positionV relativeFrom="paragraph">
            <wp:posOffset>-73025</wp:posOffset>
          </wp:positionV>
          <wp:extent cx="466725" cy="285750"/>
          <wp:effectExtent l="0" t="0" r="3175" b="6350"/>
          <wp:wrapNone/>
          <wp:docPr id="3" name="图片 60" descr="说明: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0" descr="说明: LOGO"/>
                  <pic:cNvPicPr>
                    <a:picLocks noChangeAspect="1"/>
                  </pic:cNvPicPr>
                </pic:nvPicPr>
                <pic:blipFill>
                  <a:blip r:embed="rId2"/>
                  <a:stretch>
                    <a:fillRect/>
                  </a:stretch>
                </pic:blipFill>
                <pic:spPr>
                  <a:xfrm>
                    <a:off x="0" y="0"/>
                    <a:ext cx="466725" cy="285750"/>
                  </a:xfrm>
                  <a:prstGeom prst="rect">
                    <a:avLst/>
                  </a:prstGeom>
                  <a:noFill/>
                  <a:ln>
                    <a:noFill/>
                  </a:ln>
                </pic:spPr>
              </pic:pic>
            </a:graphicData>
          </a:graphic>
        </wp:anchor>
      </w:drawing>
    </w:r>
    <w:r>
      <w:rPr>
        <w:sz w:val="18"/>
      </w:rPr>
      <w:pict>
        <v:shape id="_x0000_s2060" o:spid="_x0000_s2060" o:spt="136" type="#_x0000_t136" style="position:absolute;left:0pt;height:100.75pt;width:486.5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rFonts w:hint="eastAsia" w:ascii="隶书" w:eastAsia="隶书"/>
        <w:color w:val="0000FF"/>
        <w:sz w:val="21"/>
        <w:szCs w:val="21"/>
      </w:rPr>
      <w:t xml:space="preserve">                                 </w:t>
    </w:r>
    <w:r>
      <w:rPr>
        <w:rFonts w:ascii="隶书" w:eastAsia="隶书"/>
        <w:color w:val="0000FF"/>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rPr>
      <w:pict>
        <v:shape id="PowerPlusWaterMarkObject9937610" o:spid="_x0000_s2057" o:spt="136" type="#_x0000_t136" style="position:absolute;left:0pt;height:120.75pt;width:720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中国电子学会" style="font-family:隶书;font-size:96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rPr>
      <w:pict>
        <v:shape id="PowerPlusWaterMarkObject9937609" o:spid="_x0000_s2056" o:spt="136" type="#_x0000_t136" style="position:absolute;left:0pt;height:120.75pt;width:720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中国电子学会" style="font-family:隶书;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D483C"/>
    <w:multiLevelType w:val="singleLevel"/>
    <w:tmpl w:val="17DD483C"/>
    <w:lvl w:ilvl="0" w:tentative="0">
      <w:start w:val="1"/>
      <w:numFmt w:val="decimal"/>
      <w:lvlText w:val="%1."/>
      <w:lvlJc w:val="left"/>
      <w:pPr>
        <w:ind w:left="425" w:hanging="425"/>
      </w:pPr>
      <w:rPr>
        <w:rFonts w:hint="default"/>
      </w:rPr>
    </w:lvl>
  </w:abstractNum>
  <w:abstractNum w:abstractNumId="1">
    <w:nsid w:val="1B0675D4"/>
    <w:multiLevelType w:val="multilevel"/>
    <w:tmpl w:val="1B0675D4"/>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default" w:ascii="Times New Roman" w:hAnsi="Times New Roman" w:cs="Times New Roman"/>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lowerLetter"/>
      <w:pStyle w:val="10"/>
      <w:lvlText w:val="%8)"/>
      <w:lvlJc w:val="left"/>
      <w:pPr>
        <w:tabs>
          <w:tab w:val="left" w:pos="1440"/>
        </w:tabs>
        <w:ind w:left="1440" w:hanging="1440"/>
      </w:pPr>
      <w:rPr>
        <w:rFonts w:hint="eastAsia"/>
      </w:rPr>
    </w:lvl>
    <w:lvl w:ilvl="8" w:tentative="0">
      <w:start w:val="1"/>
      <w:numFmt w:val="decimal"/>
      <w:pStyle w:val="11"/>
      <w:lvlText w:val="%9)"/>
      <w:lvlJc w:val="left"/>
      <w:pPr>
        <w:tabs>
          <w:tab w:val="left" w:pos="1584"/>
        </w:tabs>
        <w:ind w:left="1584" w:hanging="1584"/>
      </w:pPr>
      <w:rPr>
        <w:rFonts w:hint="eastAsia"/>
      </w:rPr>
    </w:lvl>
  </w:abstractNum>
  <w:abstractNum w:abstractNumId="2">
    <w:nsid w:val="5C265EC0"/>
    <w:multiLevelType w:val="multilevel"/>
    <w:tmpl w:val="5C265EC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1"/>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OTIxNTY3NjYwMWY2NTYwOGExYTFhN2RkOTAxNjgifQ=="/>
  </w:docVars>
  <w:rsids>
    <w:rsidRoot w:val="007401B8"/>
    <w:rsid w:val="000012C7"/>
    <w:rsid w:val="000039BE"/>
    <w:rsid w:val="0000661E"/>
    <w:rsid w:val="0001125C"/>
    <w:rsid w:val="000126DD"/>
    <w:rsid w:val="000154B6"/>
    <w:rsid w:val="00021958"/>
    <w:rsid w:val="00031620"/>
    <w:rsid w:val="00042997"/>
    <w:rsid w:val="00045F2A"/>
    <w:rsid w:val="00050DFD"/>
    <w:rsid w:val="00067ECB"/>
    <w:rsid w:val="000723A9"/>
    <w:rsid w:val="00072E0E"/>
    <w:rsid w:val="0008369A"/>
    <w:rsid w:val="00083957"/>
    <w:rsid w:val="00083BB0"/>
    <w:rsid w:val="000847F8"/>
    <w:rsid w:val="00085291"/>
    <w:rsid w:val="000855C1"/>
    <w:rsid w:val="00085AB6"/>
    <w:rsid w:val="00086F03"/>
    <w:rsid w:val="00090EED"/>
    <w:rsid w:val="00092620"/>
    <w:rsid w:val="000963FA"/>
    <w:rsid w:val="00097BB0"/>
    <w:rsid w:val="00097CA6"/>
    <w:rsid w:val="000A0B1A"/>
    <w:rsid w:val="000A1C9B"/>
    <w:rsid w:val="000A2AB4"/>
    <w:rsid w:val="000B3503"/>
    <w:rsid w:val="000B5E96"/>
    <w:rsid w:val="000C40C9"/>
    <w:rsid w:val="000C6519"/>
    <w:rsid w:val="000D41C1"/>
    <w:rsid w:val="000D7674"/>
    <w:rsid w:val="000E53A4"/>
    <w:rsid w:val="000F26E3"/>
    <w:rsid w:val="000F5B5C"/>
    <w:rsid w:val="00103479"/>
    <w:rsid w:val="00104091"/>
    <w:rsid w:val="001057AA"/>
    <w:rsid w:val="00105E43"/>
    <w:rsid w:val="00110A49"/>
    <w:rsid w:val="00113516"/>
    <w:rsid w:val="0011558F"/>
    <w:rsid w:val="0011616F"/>
    <w:rsid w:val="00117EDF"/>
    <w:rsid w:val="00120B27"/>
    <w:rsid w:val="00121A62"/>
    <w:rsid w:val="00124650"/>
    <w:rsid w:val="00124AD4"/>
    <w:rsid w:val="00142426"/>
    <w:rsid w:val="0014350E"/>
    <w:rsid w:val="001557C3"/>
    <w:rsid w:val="001640E1"/>
    <w:rsid w:val="00175EBD"/>
    <w:rsid w:val="00176736"/>
    <w:rsid w:val="00182F5B"/>
    <w:rsid w:val="00183D05"/>
    <w:rsid w:val="001842A0"/>
    <w:rsid w:val="001859CA"/>
    <w:rsid w:val="00194AE3"/>
    <w:rsid w:val="0019761D"/>
    <w:rsid w:val="001A3D4C"/>
    <w:rsid w:val="001A41BB"/>
    <w:rsid w:val="001A6B8E"/>
    <w:rsid w:val="001A7175"/>
    <w:rsid w:val="001C1A90"/>
    <w:rsid w:val="001C3748"/>
    <w:rsid w:val="001D2BCB"/>
    <w:rsid w:val="001D4D11"/>
    <w:rsid w:val="001E594F"/>
    <w:rsid w:val="001F0FB8"/>
    <w:rsid w:val="001F1AE7"/>
    <w:rsid w:val="001F750B"/>
    <w:rsid w:val="001F7A98"/>
    <w:rsid w:val="00202B15"/>
    <w:rsid w:val="00202E07"/>
    <w:rsid w:val="002046BD"/>
    <w:rsid w:val="00205AA3"/>
    <w:rsid w:val="0021023A"/>
    <w:rsid w:val="00212C03"/>
    <w:rsid w:val="00214D88"/>
    <w:rsid w:val="002154C5"/>
    <w:rsid w:val="00215FFE"/>
    <w:rsid w:val="00216942"/>
    <w:rsid w:val="00223D28"/>
    <w:rsid w:val="00225730"/>
    <w:rsid w:val="002270BC"/>
    <w:rsid w:val="00231522"/>
    <w:rsid w:val="002341E6"/>
    <w:rsid w:val="00234C62"/>
    <w:rsid w:val="00235834"/>
    <w:rsid w:val="002379A8"/>
    <w:rsid w:val="00254943"/>
    <w:rsid w:val="002613CF"/>
    <w:rsid w:val="00264317"/>
    <w:rsid w:val="002741CD"/>
    <w:rsid w:val="0027458A"/>
    <w:rsid w:val="00292236"/>
    <w:rsid w:val="0029548F"/>
    <w:rsid w:val="00295A51"/>
    <w:rsid w:val="002A4E0F"/>
    <w:rsid w:val="002A5902"/>
    <w:rsid w:val="002B5EE0"/>
    <w:rsid w:val="002B5EFF"/>
    <w:rsid w:val="002C1049"/>
    <w:rsid w:val="002C18BE"/>
    <w:rsid w:val="002C3CBE"/>
    <w:rsid w:val="002D180A"/>
    <w:rsid w:val="002D2F31"/>
    <w:rsid w:val="002D737B"/>
    <w:rsid w:val="002E0F72"/>
    <w:rsid w:val="002E40C9"/>
    <w:rsid w:val="002E5987"/>
    <w:rsid w:val="002E69FB"/>
    <w:rsid w:val="00300017"/>
    <w:rsid w:val="00305181"/>
    <w:rsid w:val="00307431"/>
    <w:rsid w:val="0031254F"/>
    <w:rsid w:val="00312E2E"/>
    <w:rsid w:val="00317C80"/>
    <w:rsid w:val="00321555"/>
    <w:rsid w:val="003329E2"/>
    <w:rsid w:val="00333A67"/>
    <w:rsid w:val="003370B0"/>
    <w:rsid w:val="003418FC"/>
    <w:rsid w:val="00342D16"/>
    <w:rsid w:val="00345586"/>
    <w:rsid w:val="00355592"/>
    <w:rsid w:val="00362482"/>
    <w:rsid w:val="00363AE7"/>
    <w:rsid w:val="003646CB"/>
    <w:rsid w:val="00370D0E"/>
    <w:rsid w:val="00372680"/>
    <w:rsid w:val="00375657"/>
    <w:rsid w:val="003806CE"/>
    <w:rsid w:val="00382C91"/>
    <w:rsid w:val="00382E3E"/>
    <w:rsid w:val="00384752"/>
    <w:rsid w:val="003870B8"/>
    <w:rsid w:val="003901BC"/>
    <w:rsid w:val="00391D53"/>
    <w:rsid w:val="00392E32"/>
    <w:rsid w:val="00393D0D"/>
    <w:rsid w:val="00395EF8"/>
    <w:rsid w:val="003A17C4"/>
    <w:rsid w:val="003A263D"/>
    <w:rsid w:val="003A4B26"/>
    <w:rsid w:val="003B00F4"/>
    <w:rsid w:val="003C26B8"/>
    <w:rsid w:val="003C2F54"/>
    <w:rsid w:val="003D2175"/>
    <w:rsid w:val="003D5115"/>
    <w:rsid w:val="003E3101"/>
    <w:rsid w:val="003E4EA2"/>
    <w:rsid w:val="003E7148"/>
    <w:rsid w:val="003F2CEA"/>
    <w:rsid w:val="003F3DE3"/>
    <w:rsid w:val="003F5512"/>
    <w:rsid w:val="003F5AFD"/>
    <w:rsid w:val="00400CD5"/>
    <w:rsid w:val="00401072"/>
    <w:rsid w:val="0040738A"/>
    <w:rsid w:val="004128B1"/>
    <w:rsid w:val="00416DBF"/>
    <w:rsid w:val="00417AFF"/>
    <w:rsid w:val="00421674"/>
    <w:rsid w:val="00423475"/>
    <w:rsid w:val="00445B93"/>
    <w:rsid w:val="00447087"/>
    <w:rsid w:val="00454C58"/>
    <w:rsid w:val="00456538"/>
    <w:rsid w:val="00457A20"/>
    <w:rsid w:val="004622BA"/>
    <w:rsid w:val="0046252E"/>
    <w:rsid w:val="0047248B"/>
    <w:rsid w:val="00474281"/>
    <w:rsid w:val="00474CBB"/>
    <w:rsid w:val="00476A8E"/>
    <w:rsid w:val="00476C43"/>
    <w:rsid w:val="00483CEA"/>
    <w:rsid w:val="00485868"/>
    <w:rsid w:val="00487BCC"/>
    <w:rsid w:val="00495F38"/>
    <w:rsid w:val="004A25C9"/>
    <w:rsid w:val="004A788D"/>
    <w:rsid w:val="004B52D0"/>
    <w:rsid w:val="004B578B"/>
    <w:rsid w:val="004B68DE"/>
    <w:rsid w:val="004D0327"/>
    <w:rsid w:val="004D0F5A"/>
    <w:rsid w:val="004D2D3D"/>
    <w:rsid w:val="004D339C"/>
    <w:rsid w:val="004D3553"/>
    <w:rsid w:val="004D6B10"/>
    <w:rsid w:val="004D7670"/>
    <w:rsid w:val="004E0794"/>
    <w:rsid w:val="004E1C46"/>
    <w:rsid w:val="004E24B9"/>
    <w:rsid w:val="00502522"/>
    <w:rsid w:val="00514323"/>
    <w:rsid w:val="00516ED5"/>
    <w:rsid w:val="00517D02"/>
    <w:rsid w:val="00526A0B"/>
    <w:rsid w:val="00527B51"/>
    <w:rsid w:val="00543E74"/>
    <w:rsid w:val="00545329"/>
    <w:rsid w:val="0055761A"/>
    <w:rsid w:val="00557F2F"/>
    <w:rsid w:val="0056170F"/>
    <w:rsid w:val="00567C50"/>
    <w:rsid w:val="00567E2A"/>
    <w:rsid w:val="00573850"/>
    <w:rsid w:val="00577E59"/>
    <w:rsid w:val="005818D4"/>
    <w:rsid w:val="0058452D"/>
    <w:rsid w:val="00584571"/>
    <w:rsid w:val="00587221"/>
    <w:rsid w:val="00593A5E"/>
    <w:rsid w:val="00593FB1"/>
    <w:rsid w:val="005A1080"/>
    <w:rsid w:val="005A1272"/>
    <w:rsid w:val="005A2B84"/>
    <w:rsid w:val="005B1EC8"/>
    <w:rsid w:val="005B3DFF"/>
    <w:rsid w:val="005B5724"/>
    <w:rsid w:val="005C26E2"/>
    <w:rsid w:val="005C2CC0"/>
    <w:rsid w:val="005C36BA"/>
    <w:rsid w:val="005C4E0C"/>
    <w:rsid w:val="005C51BC"/>
    <w:rsid w:val="005C6446"/>
    <w:rsid w:val="005D34AE"/>
    <w:rsid w:val="005D541B"/>
    <w:rsid w:val="005E0ACE"/>
    <w:rsid w:val="005E469C"/>
    <w:rsid w:val="005E72F6"/>
    <w:rsid w:val="005E7AB9"/>
    <w:rsid w:val="005F305B"/>
    <w:rsid w:val="005F574B"/>
    <w:rsid w:val="00605051"/>
    <w:rsid w:val="00612FDD"/>
    <w:rsid w:val="006153B6"/>
    <w:rsid w:val="00616FE8"/>
    <w:rsid w:val="00621DD6"/>
    <w:rsid w:val="00627C0C"/>
    <w:rsid w:val="00634BA8"/>
    <w:rsid w:val="006365F5"/>
    <w:rsid w:val="00646EF6"/>
    <w:rsid w:val="00650A2A"/>
    <w:rsid w:val="00655BB7"/>
    <w:rsid w:val="00657D27"/>
    <w:rsid w:val="006634AA"/>
    <w:rsid w:val="006643FB"/>
    <w:rsid w:val="006673DF"/>
    <w:rsid w:val="006708D7"/>
    <w:rsid w:val="0067536B"/>
    <w:rsid w:val="00683289"/>
    <w:rsid w:val="00687C12"/>
    <w:rsid w:val="0069463C"/>
    <w:rsid w:val="00697BAF"/>
    <w:rsid w:val="006A3620"/>
    <w:rsid w:val="006B1B08"/>
    <w:rsid w:val="006B43DA"/>
    <w:rsid w:val="006B7AA6"/>
    <w:rsid w:val="006C0701"/>
    <w:rsid w:val="006C1CF9"/>
    <w:rsid w:val="006C5216"/>
    <w:rsid w:val="006C6E76"/>
    <w:rsid w:val="006D6799"/>
    <w:rsid w:val="006E06F7"/>
    <w:rsid w:val="006F3C9B"/>
    <w:rsid w:val="006F5661"/>
    <w:rsid w:val="006F5FF1"/>
    <w:rsid w:val="006F684D"/>
    <w:rsid w:val="006F6EA3"/>
    <w:rsid w:val="00704E60"/>
    <w:rsid w:val="00705182"/>
    <w:rsid w:val="00707B43"/>
    <w:rsid w:val="007122DC"/>
    <w:rsid w:val="00713994"/>
    <w:rsid w:val="00714BE0"/>
    <w:rsid w:val="00717A15"/>
    <w:rsid w:val="00717CDB"/>
    <w:rsid w:val="0072160C"/>
    <w:rsid w:val="00727E41"/>
    <w:rsid w:val="007401B8"/>
    <w:rsid w:val="00742E49"/>
    <w:rsid w:val="007432D1"/>
    <w:rsid w:val="00747584"/>
    <w:rsid w:val="00751D9A"/>
    <w:rsid w:val="007531C6"/>
    <w:rsid w:val="007549DF"/>
    <w:rsid w:val="00760199"/>
    <w:rsid w:val="00760642"/>
    <w:rsid w:val="00774652"/>
    <w:rsid w:val="007747CD"/>
    <w:rsid w:val="0077609F"/>
    <w:rsid w:val="007821F2"/>
    <w:rsid w:val="00794600"/>
    <w:rsid w:val="007A1A7A"/>
    <w:rsid w:val="007A3F56"/>
    <w:rsid w:val="007A6ADA"/>
    <w:rsid w:val="007B0DA3"/>
    <w:rsid w:val="007B126A"/>
    <w:rsid w:val="007B2BC5"/>
    <w:rsid w:val="007B3A51"/>
    <w:rsid w:val="007C4936"/>
    <w:rsid w:val="007D13DD"/>
    <w:rsid w:val="007D25DA"/>
    <w:rsid w:val="007D7A95"/>
    <w:rsid w:val="007E206D"/>
    <w:rsid w:val="007E3051"/>
    <w:rsid w:val="007E5AD8"/>
    <w:rsid w:val="007E7FAD"/>
    <w:rsid w:val="007F0B9F"/>
    <w:rsid w:val="007F3B84"/>
    <w:rsid w:val="007F60D3"/>
    <w:rsid w:val="008126DE"/>
    <w:rsid w:val="00817157"/>
    <w:rsid w:val="00821284"/>
    <w:rsid w:val="00822338"/>
    <w:rsid w:val="00832566"/>
    <w:rsid w:val="00833756"/>
    <w:rsid w:val="008356EC"/>
    <w:rsid w:val="00840861"/>
    <w:rsid w:val="00841457"/>
    <w:rsid w:val="00842591"/>
    <w:rsid w:val="0084399D"/>
    <w:rsid w:val="0084747C"/>
    <w:rsid w:val="00853121"/>
    <w:rsid w:val="00854AF1"/>
    <w:rsid w:val="00856098"/>
    <w:rsid w:val="0085763A"/>
    <w:rsid w:val="00860049"/>
    <w:rsid w:val="00861C36"/>
    <w:rsid w:val="00862356"/>
    <w:rsid w:val="00863573"/>
    <w:rsid w:val="008641C2"/>
    <w:rsid w:val="00864CE9"/>
    <w:rsid w:val="00872337"/>
    <w:rsid w:val="00872558"/>
    <w:rsid w:val="00873448"/>
    <w:rsid w:val="008748DD"/>
    <w:rsid w:val="008763C8"/>
    <w:rsid w:val="00880798"/>
    <w:rsid w:val="0088091F"/>
    <w:rsid w:val="00881D3F"/>
    <w:rsid w:val="0088558A"/>
    <w:rsid w:val="0089283A"/>
    <w:rsid w:val="008A1DC0"/>
    <w:rsid w:val="008A50D6"/>
    <w:rsid w:val="008A7FEC"/>
    <w:rsid w:val="008B2E98"/>
    <w:rsid w:val="008B38CD"/>
    <w:rsid w:val="008B3F60"/>
    <w:rsid w:val="008C0845"/>
    <w:rsid w:val="008D08AC"/>
    <w:rsid w:val="008E500A"/>
    <w:rsid w:val="008F3F70"/>
    <w:rsid w:val="008F6AC9"/>
    <w:rsid w:val="009031DB"/>
    <w:rsid w:val="009036CD"/>
    <w:rsid w:val="009051DD"/>
    <w:rsid w:val="00905CEE"/>
    <w:rsid w:val="00915047"/>
    <w:rsid w:val="00920C8E"/>
    <w:rsid w:val="009216D0"/>
    <w:rsid w:val="00922DA6"/>
    <w:rsid w:val="0092394F"/>
    <w:rsid w:val="00933543"/>
    <w:rsid w:val="009350DB"/>
    <w:rsid w:val="00936F3D"/>
    <w:rsid w:val="00940AFD"/>
    <w:rsid w:val="0094552F"/>
    <w:rsid w:val="0095065E"/>
    <w:rsid w:val="00952557"/>
    <w:rsid w:val="0096283F"/>
    <w:rsid w:val="00967552"/>
    <w:rsid w:val="0097069F"/>
    <w:rsid w:val="00971B10"/>
    <w:rsid w:val="00971C0E"/>
    <w:rsid w:val="00972CF5"/>
    <w:rsid w:val="0097693B"/>
    <w:rsid w:val="009806F5"/>
    <w:rsid w:val="0098155D"/>
    <w:rsid w:val="00992918"/>
    <w:rsid w:val="009948D9"/>
    <w:rsid w:val="009A4F4D"/>
    <w:rsid w:val="009A7527"/>
    <w:rsid w:val="009B7C6E"/>
    <w:rsid w:val="009C3B8C"/>
    <w:rsid w:val="009D1C5B"/>
    <w:rsid w:val="009D370B"/>
    <w:rsid w:val="009D49C3"/>
    <w:rsid w:val="009E4217"/>
    <w:rsid w:val="009F12C3"/>
    <w:rsid w:val="009F5224"/>
    <w:rsid w:val="00A11CE1"/>
    <w:rsid w:val="00A130B8"/>
    <w:rsid w:val="00A21A03"/>
    <w:rsid w:val="00A22756"/>
    <w:rsid w:val="00A23D74"/>
    <w:rsid w:val="00A304AB"/>
    <w:rsid w:val="00A31289"/>
    <w:rsid w:val="00A34211"/>
    <w:rsid w:val="00A42F82"/>
    <w:rsid w:val="00A437D6"/>
    <w:rsid w:val="00A53E81"/>
    <w:rsid w:val="00A63468"/>
    <w:rsid w:val="00A7386B"/>
    <w:rsid w:val="00A77690"/>
    <w:rsid w:val="00A83D58"/>
    <w:rsid w:val="00A84778"/>
    <w:rsid w:val="00A8492B"/>
    <w:rsid w:val="00A901A9"/>
    <w:rsid w:val="00A9386E"/>
    <w:rsid w:val="00AA0D48"/>
    <w:rsid w:val="00AC001F"/>
    <w:rsid w:val="00AD2564"/>
    <w:rsid w:val="00AD5288"/>
    <w:rsid w:val="00AF37DC"/>
    <w:rsid w:val="00B0516B"/>
    <w:rsid w:val="00B166D0"/>
    <w:rsid w:val="00B32E24"/>
    <w:rsid w:val="00B35AF4"/>
    <w:rsid w:val="00B35D22"/>
    <w:rsid w:val="00B36FB1"/>
    <w:rsid w:val="00B41A6B"/>
    <w:rsid w:val="00B43553"/>
    <w:rsid w:val="00B4510E"/>
    <w:rsid w:val="00B45C89"/>
    <w:rsid w:val="00B46946"/>
    <w:rsid w:val="00B55FD6"/>
    <w:rsid w:val="00B60ABB"/>
    <w:rsid w:val="00B624AC"/>
    <w:rsid w:val="00B63B55"/>
    <w:rsid w:val="00B64ACD"/>
    <w:rsid w:val="00B65803"/>
    <w:rsid w:val="00B70674"/>
    <w:rsid w:val="00B706CB"/>
    <w:rsid w:val="00B71D40"/>
    <w:rsid w:val="00B8454D"/>
    <w:rsid w:val="00B84E72"/>
    <w:rsid w:val="00B90800"/>
    <w:rsid w:val="00B91633"/>
    <w:rsid w:val="00B93E1F"/>
    <w:rsid w:val="00B96D91"/>
    <w:rsid w:val="00B97258"/>
    <w:rsid w:val="00BA7232"/>
    <w:rsid w:val="00BB1CEB"/>
    <w:rsid w:val="00BC00EB"/>
    <w:rsid w:val="00BC0896"/>
    <w:rsid w:val="00BC2635"/>
    <w:rsid w:val="00BD3FF3"/>
    <w:rsid w:val="00BE0D3A"/>
    <w:rsid w:val="00BE681D"/>
    <w:rsid w:val="00BF0E51"/>
    <w:rsid w:val="00BF71EB"/>
    <w:rsid w:val="00C02BE9"/>
    <w:rsid w:val="00C06152"/>
    <w:rsid w:val="00C06593"/>
    <w:rsid w:val="00C10476"/>
    <w:rsid w:val="00C1203A"/>
    <w:rsid w:val="00C14E44"/>
    <w:rsid w:val="00C161FB"/>
    <w:rsid w:val="00C169AA"/>
    <w:rsid w:val="00C17091"/>
    <w:rsid w:val="00C23ABD"/>
    <w:rsid w:val="00C279FA"/>
    <w:rsid w:val="00C31BF9"/>
    <w:rsid w:val="00C35F3C"/>
    <w:rsid w:val="00C3773C"/>
    <w:rsid w:val="00C43E32"/>
    <w:rsid w:val="00C60161"/>
    <w:rsid w:val="00C658B3"/>
    <w:rsid w:val="00C707BB"/>
    <w:rsid w:val="00C71B09"/>
    <w:rsid w:val="00C73C3E"/>
    <w:rsid w:val="00C75130"/>
    <w:rsid w:val="00C7724F"/>
    <w:rsid w:val="00C773C9"/>
    <w:rsid w:val="00C77CD4"/>
    <w:rsid w:val="00C855F0"/>
    <w:rsid w:val="00C87F94"/>
    <w:rsid w:val="00CA1064"/>
    <w:rsid w:val="00CA6088"/>
    <w:rsid w:val="00CB39F5"/>
    <w:rsid w:val="00CC48CE"/>
    <w:rsid w:val="00CC4FD0"/>
    <w:rsid w:val="00CC7845"/>
    <w:rsid w:val="00CD1190"/>
    <w:rsid w:val="00CD2E9C"/>
    <w:rsid w:val="00CD7B1B"/>
    <w:rsid w:val="00CE1815"/>
    <w:rsid w:val="00CE1E0B"/>
    <w:rsid w:val="00CE615D"/>
    <w:rsid w:val="00CE6663"/>
    <w:rsid w:val="00CF67DF"/>
    <w:rsid w:val="00D00990"/>
    <w:rsid w:val="00D13DD5"/>
    <w:rsid w:val="00D1422E"/>
    <w:rsid w:val="00D14747"/>
    <w:rsid w:val="00D14B8A"/>
    <w:rsid w:val="00D17247"/>
    <w:rsid w:val="00D23F55"/>
    <w:rsid w:val="00D30905"/>
    <w:rsid w:val="00D325CC"/>
    <w:rsid w:val="00D353C5"/>
    <w:rsid w:val="00D35FF8"/>
    <w:rsid w:val="00D36197"/>
    <w:rsid w:val="00D37A46"/>
    <w:rsid w:val="00D4168C"/>
    <w:rsid w:val="00D43C90"/>
    <w:rsid w:val="00D44A45"/>
    <w:rsid w:val="00D44B9D"/>
    <w:rsid w:val="00D475B3"/>
    <w:rsid w:val="00D71E61"/>
    <w:rsid w:val="00D77BCD"/>
    <w:rsid w:val="00D8249B"/>
    <w:rsid w:val="00D937BC"/>
    <w:rsid w:val="00D95B43"/>
    <w:rsid w:val="00D97F9E"/>
    <w:rsid w:val="00DA138E"/>
    <w:rsid w:val="00DB0858"/>
    <w:rsid w:val="00DB129D"/>
    <w:rsid w:val="00DB241E"/>
    <w:rsid w:val="00DB34CF"/>
    <w:rsid w:val="00DB5082"/>
    <w:rsid w:val="00DC76EA"/>
    <w:rsid w:val="00DD50E8"/>
    <w:rsid w:val="00DD57EF"/>
    <w:rsid w:val="00DD6953"/>
    <w:rsid w:val="00DD6DEF"/>
    <w:rsid w:val="00DE0E04"/>
    <w:rsid w:val="00DE3AA3"/>
    <w:rsid w:val="00DE4493"/>
    <w:rsid w:val="00DF014A"/>
    <w:rsid w:val="00E00AC7"/>
    <w:rsid w:val="00E16D25"/>
    <w:rsid w:val="00E218DC"/>
    <w:rsid w:val="00E23129"/>
    <w:rsid w:val="00E232EA"/>
    <w:rsid w:val="00E31F09"/>
    <w:rsid w:val="00E41257"/>
    <w:rsid w:val="00E5071F"/>
    <w:rsid w:val="00E53A98"/>
    <w:rsid w:val="00E55900"/>
    <w:rsid w:val="00E62DFB"/>
    <w:rsid w:val="00E739BC"/>
    <w:rsid w:val="00E82BDB"/>
    <w:rsid w:val="00E92354"/>
    <w:rsid w:val="00E94C21"/>
    <w:rsid w:val="00E94F17"/>
    <w:rsid w:val="00E97AF6"/>
    <w:rsid w:val="00EA1891"/>
    <w:rsid w:val="00EA59D3"/>
    <w:rsid w:val="00EA6A99"/>
    <w:rsid w:val="00EA7680"/>
    <w:rsid w:val="00EB1773"/>
    <w:rsid w:val="00EC024A"/>
    <w:rsid w:val="00EC1990"/>
    <w:rsid w:val="00EC5B89"/>
    <w:rsid w:val="00EC7DF2"/>
    <w:rsid w:val="00EE0010"/>
    <w:rsid w:val="00EE0EF5"/>
    <w:rsid w:val="00EE1A47"/>
    <w:rsid w:val="00EE52B9"/>
    <w:rsid w:val="00EE6AB9"/>
    <w:rsid w:val="00EE75B1"/>
    <w:rsid w:val="00EF716E"/>
    <w:rsid w:val="00F01183"/>
    <w:rsid w:val="00F04486"/>
    <w:rsid w:val="00F04CA5"/>
    <w:rsid w:val="00F062DB"/>
    <w:rsid w:val="00F10519"/>
    <w:rsid w:val="00F11E0F"/>
    <w:rsid w:val="00F14932"/>
    <w:rsid w:val="00F14D50"/>
    <w:rsid w:val="00F1524D"/>
    <w:rsid w:val="00F17510"/>
    <w:rsid w:val="00F21FBF"/>
    <w:rsid w:val="00F326ED"/>
    <w:rsid w:val="00F343FF"/>
    <w:rsid w:val="00F40A70"/>
    <w:rsid w:val="00F429FF"/>
    <w:rsid w:val="00F42D4C"/>
    <w:rsid w:val="00F4785A"/>
    <w:rsid w:val="00F512D5"/>
    <w:rsid w:val="00F52AE7"/>
    <w:rsid w:val="00F55C95"/>
    <w:rsid w:val="00F577C2"/>
    <w:rsid w:val="00F60820"/>
    <w:rsid w:val="00F705DD"/>
    <w:rsid w:val="00F72659"/>
    <w:rsid w:val="00F7308C"/>
    <w:rsid w:val="00F7599D"/>
    <w:rsid w:val="00F75A37"/>
    <w:rsid w:val="00F841AF"/>
    <w:rsid w:val="00F85DA9"/>
    <w:rsid w:val="00F9056F"/>
    <w:rsid w:val="00F90C42"/>
    <w:rsid w:val="00F913DC"/>
    <w:rsid w:val="00F97098"/>
    <w:rsid w:val="00FA0656"/>
    <w:rsid w:val="00FA32A7"/>
    <w:rsid w:val="00FA4229"/>
    <w:rsid w:val="00FA48B9"/>
    <w:rsid w:val="00FB4131"/>
    <w:rsid w:val="00FC3292"/>
    <w:rsid w:val="00FC354D"/>
    <w:rsid w:val="00FC3AF1"/>
    <w:rsid w:val="00FC53D2"/>
    <w:rsid w:val="00FF2526"/>
    <w:rsid w:val="00FF495D"/>
    <w:rsid w:val="074F3D61"/>
    <w:rsid w:val="0A6129B2"/>
    <w:rsid w:val="0DF75501"/>
    <w:rsid w:val="0E6574E1"/>
    <w:rsid w:val="12D71544"/>
    <w:rsid w:val="140B289C"/>
    <w:rsid w:val="197D1353"/>
    <w:rsid w:val="1BD335F6"/>
    <w:rsid w:val="24D76F12"/>
    <w:rsid w:val="279259A5"/>
    <w:rsid w:val="29407487"/>
    <w:rsid w:val="2B926948"/>
    <w:rsid w:val="429B1ABE"/>
    <w:rsid w:val="51B64E24"/>
    <w:rsid w:val="5A6B75DB"/>
    <w:rsid w:val="69B17956"/>
    <w:rsid w:val="6E222C5B"/>
    <w:rsid w:val="735060A7"/>
    <w:rsid w:val="76792A75"/>
    <w:rsid w:val="77F8749D"/>
    <w:rsid w:val="78CF6F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cs="Arial Unicode MS"/>
      <w:kern w:val="2"/>
      <w:sz w:val="21"/>
      <w:szCs w:val="32"/>
      <w:lang w:val="en-US" w:eastAsia="zh-CN" w:bidi="bo-CN"/>
    </w:rPr>
  </w:style>
  <w:style w:type="paragraph" w:styleId="2">
    <w:name w:val="heading 1"/>
    <w:basedOn w:val="1"/>
    <w:next w:val="1"/>
    <w:link w:val="28"/>
    <w:qFormat/>
    <w:uiPriority w:val="0"/>
    <w:pPr>
      <w:numPr>
        <w:ilvl w:val="0"/>
        <w:numId w:val="1"/>
      </w:numPr>
      <w:adjustRightInd w:val="0"/>
      <w:spacing w:before="120" w:after="120" w:line="300" w:lineRule="auto"/>
      <w:ind w:left="0" w:firstLine="0"/>
      <w:textAlignment w:val="baseline"/>
      <w:outlineLvl w:val="0"/>
    </w:pPr>
    <w:rPr>
      <w:rFonts w:ascii="Times New Roman" w:hAnsi="Times New Roman" w:eastAsia="黑体" w:cs="Times New Roman"/>
      <w:kern w:val="0"/>
      <w:sz w:val="24"/>
      <w:szCs w:val="20"/>
      <w:lang w:bidi="ar-SA"/>
    </w:rPr>
  </w:style>
  <w:style w:type="paragraph" w:styleId="3">
    <w:name w:val="heading 2"/>
    <w:basedOn w:val="1"/>
    <w:next w:val="1"/>
    <w:link w:val="29"/>
    <w:qFormat/>
    <w:uiPriority w:val="0"/>
    <w:pPr>
      <w:numPr>
        <w:ilvl w:val="1"/>
        <w:numId w:val="1"/>
      </w:numPr>
      <w:spacing w:line="300" w:lineRule="auto"/>
      <w:ind w:left="0" w:firstLine="0"/>
      <w:outlineLvl w:val="1"/>
    </w:pPr>
    <w:rPr>
      <w:rFonts w:ascii="Arial" w:hAnsi="Arial" w:eastAsia="黑体" w:cs="Times New Roman"/>
      <w:sz w:val="24"/>
      <w:lang w:bidi="ar-SA"/>
    </w:rPr>
  </w:style>
  <w:style w:type="paragraph" w:styleId="4">
    <w:name w:val="heading 3"/>
    <w:basedOn w:val="1"/>
    <w:next w:val="5"/>
    <w:link w:val="30"/>
    <w:qFormat/>
    <w:uiPriority w:val="0"/>
    <w:pPr>
      <w:numPr>
        <w:ilvl w:val="2"/>
        <w:numId w:val="1"/>
      </w:numPr>
      <w:spacing w:line="300" w:lineRule="auto"/>
      <w:ind w:left="0" w:firstLine="0"/>
      <w:outlineLvl w:val="2"/>
    </w:pPr>
    <w:rPr>
      <w:rFonts w:ascii="Times New Roman" w:hAnsi="Times New Roman" w:eastAsia="黑体" w:cs="Times New Roman"/>
      <w:bCs/>
      <w:sz w:val="24"/>
      <w:lang w:bidi="ar-SA"/>
    </w:rPr>
  </w:style>
  <w:style w:type="paragraph" w:styleId="6">
    <w:name w:val="heading 4"/>
    <w:basedOn w:val="1"/>
    <w:next w:val="5"/>
    <w:link w:val="32"/>
    <w:qFormat/>
    <w:uiPriority w:val="0"/>
    <w:pPr>
      <w:numPr>
        <w:ilvl w:val="3"/>
        <w:numId w:val="1"/>
      </w:numPr>
      <w:tabs>
        <w:tab w:val="left" w:pos="1080"/>
      </w:tabs>
      <w:spacing w:line="300" w:lineRule="auto"/>
      <w:ind w:left="0" w:firstLine="0"/>
      <w:jc w:val="left"/>
      <w:outlineLvl w:val="3"/>
    </w:pPr>
    <w:rPr>
      <w:rFonts w:ascii="Times New Roman" w:hAnsi="Times New Roman" w:cs="Times New Roman"/>
      <w:bCs/>
      <w:sz w:val="24"/>
      <w:szCs w:val="24"/>
      <w:lang w:bidi="ar-SA"/>
    </w:rPr>
  </w:style>
  <w:style w:type="paragraph" w:styleId="7">
    <w:name w:val="heading 5"/>
    <w:basedOn w:val="1"/>
    <w:next w:val="5"/>
    <w:link w:val="33"/>
    <w:qFormat/>
    <w:uiPriority w:val="0"/>
    <w:pPr>
      <w:numPr>
        <w:ilvl w:val="4"/>
        <w:numId w:val="1"/>
      </w:numPr>
      <w:tabs>
        <w:tab w:val="left" w:pos="1440"/>
      </w:tabs>
      <w:spacing w:line="300" w:lineRule="auto"/>
      <w:ind w:left="0" w:firstLine="0"/>
      <w:jc w:val="left"/>
      <w:outlineLvl w:val="4"/>
    </w:pPr>
    <w:rPr>
      <w:rFonts w:ascii="Times New Roman" w:hAnsi="Times New Roman" w:cs="Times New Roman"/>
      <w:bCs/>
      <w:sz w:val="24"/>
      <w:szCs w:val="24"/>
      <w:lang w:bidi="ar-SA"/>
    </w:rPr>
  </w:style>
  <w:style w:type="paragraph" w:styleId="8">
    <w:name w:val="heading 6"/>
    <w:basedOn w:val="1"/>
    <w:next w:val="5"/>
    <w:link w:val="34"/>
    <w:qFormat/>
    <w:uiPriority w:val="0"/>
    <w:pPr>
      <w:numPr>
        <w:ilvl w:val="5"/>
        <w:numId w:val="1"/>
      </w:numPr>
      <w:spacing w:line="300" w:lineRule="auto"/>
      <w:ind w:left="0" w:firstLine="0"/>
      <w:jc w:val="left"/>
      <w:outlineLvl w:val="5"/>
    </w:pPr>
    <w:rPr>
      <w:rFonts w:ascii="Times New Roman" w:hAnsi="Times New Roman" w:cs="Times New Roman"/>
      <w:bCs/>
      <w:sz w:val="24"/>
      <w:szCs w:val="24"/>
      <w:lang w:bidi="ar-SA"/>
    </w:rPr>
  </w:style>
  <w:style w:type="paragraph" w:styleId="9">
    <w:name w:val="heading 7"/>
    <w:basedOn w:val="1"/>
    <w:next w:val="1"/>
    <w:link w:val="35"/>
    <w:qFormat/>
    <w:uiPriority w:val="9"/>
    <w:pPr>
      <w:numPr>
        <w:ilvl w:val="6"/>
        <w:numId w:val="1"/>
      </w:numPr>
      <w:spacing w:line="300" w:lineRule="auto"/>
      <w:ind w:left="0" w:firstLine="0"/>
      <w:jc w:val="left"/>
      <w:outlineLvl w:val="6"/>
    </w:pPr>
    <w:rPr>
      <w:rFonts w:ascii="Times New Roman" w:hAnsi="Times New Roman" w:cs="Times New Roman"/>
      <w:bCs/>
      <w:sz w:val="24"/>
      <w:szCs w:val="24"/>
      <w:lang w:bidi="ar-SA"/>
    </w:rPr>
  </w:style>
  <w:style w:type="paragraph" w:styleId="10">
    <w:name w:val="heading 8"/>
    <w:basedOn w:val="1"/>
    <w:next w:val="5"/>
    <w:link w:val="36"/>
    <w:qFormat/>
    <w:uiPriority w:val="0"/>
    <w:pPr>
      <w:numPr>
        <w:ilvl w:val="7"/>
        <w:numId w:val="1"/>
      </w:numPr>
      <w:tabs>
        <w:tab w:val="left" w:pos="900"/>
        <w:tab w:val="clear" w:pos="1440"/>
      </w:tabs>
      <w:adjustRightInd w:val="0"/>
      <w:snapToGrid w:val="0"/>
      <w:spacing w:line="300" w:lineRule="auto"/>
      <w:ind w:left="902" w:hanging="420"/>
      <w:outlineLvl w:val="7"/>
    </w:pPr>
    <w:rPr>
      <w:rFonts w:ascii="Times New Roman" w:hAnsi="Times New Roman" w:cs="Times New Roman"/>
      <w:sz w:val="24"/>
      <w:szCs w:val="24"/>
      <w:lang w:bidi="ar-SA"/>
    </w:rPr>
  </w:style>
  <w:style w:type="paragraph" w:styleId="11">
    <w:name w:val="heading 9"/>
    <w:basedOn w:val="1"/>
    <w:next w:val="1"/>
    <w:link w:val="37"/>
    <w:qFormat/>
    <w:uiPriority w:val="0"/>
    <w:pPr>
      <w:numPr>
        <w:ilvl w:val="8"/>
        <w:numId w:val="1"/>
      </w:numPr>
      <w:tabs>
        <w:tab w:val="left" w:pos="1321"/>
        <w:tab w:val="clear" w:pos="1584"/>
      </w:tabs>
      <w:adjustRightInd w:val="0"/>
      <w:snapToGrid w:val="0"/>
      <w:spacing w:line="300" w:lineRule="auto"/>
      <w:ind w:left="1322" w:hanging="420"/>
      <w:outlineLvl w:val="8"/>
    </w:pPr>
    <w:rPr>
      <w:rFonts w:ascii="Times New Roman" w:hAnsi="Times New Roman" w:cs="Times New Roman"/>
      <w:sz w:val="24"/>
      <w:szCs w:val="24"/>
      <w:lang w:bidi="ar-SA"/>
    </w:rPr>
  </w:style>
  <w:style w:type="character" w:default="1" w:styleId="25">
    <w:name w:val="Default Paragraph Font"/>
    <w:unhideWhenUsed/>
    <w:uiPriority w:val="1"/>
  </w:style>
  <w:style w:type="table" w:default="1" w:styleId="23">
    <w:name w:val="Normal Table"/>
    <w:unhideWhenUsed/>
    <w:uiPriority w:val="99"/>
    <w:tblPr>
      <w:tblStyle w:val="23"/>
      <w:tblCellMar>
        <w:top w:w="0" w:type="dxa"/>
        <w:left w:w="108" w:type="dxa"/>
        <w:bottom w:w="0" w:type="dxa"/>
        <w:right w:w="108" w:type="dxa"/>
      </w:tblCellMar>
    </w:tblPr>
  </w:style>
  <w:style w:type="paragraph" w:customStyle="1" w:styleId="5">
    <w:name w:val="正文格式"/>
    <w:basedOn w:val="1"/>
    <w:link w:val="31"/>
    <w:uiPriority w:val="0"/>
    <w:pPr>
      <w:spacing w:line="300" w:lineRule="auto"/>
      <w:ind w:firstLine="480" w:firstLineChars="200"/>
    </w:pPr>
    <w:rPr>
      <w:rFonts w:ascii="Times New Roman" w:hAnsi="Times New Roman" w:cs="Times New Roman"/>
      <w:sz w:val="24"/>
      <w:szCs w:val="20"/>
      <w:lang w:bidi="ar-SA"/>
    </w:rPr>
  </w:style>
  <w:style w:type="paragraph" w:styleId="12">
    <w:name w:val="caption"/>
    <w:basedOn w:val="1"/>
    <w:next w:val="1"/>
    <w:qFormat/>
    <w:uiPriority w:val="35"/>
    <w:rPr>
      <w:rFonts w:ascii="Cambria" w:hAnsi="Cambria" w:eastAsia="黑体" w:cs="Times New Roman"/>
      <w:sz w:val="20"/>
      <w:szCs w:val="29"/>
    </w:rPr>
  </w:style>
  <w:style w:type="paragraph" w:styleId="13">
    <w:name w:val="Document Map"/>
    <w:basedOn w:val="1"/>
    <w:link w:val="38"/>
    <w:unhideWhenUsed/>
    <w:uiPriority w:val="99"/>
    <w:rPr>
      <w:rFonts w:ascii="宋体"/>
      <w:sz w:val="18"/>
      <w:szCs w:val="26"/>
    </w:rPr>
  </w:style>
  <w:style w:type="paragraph" w:styleId="14">
    <w:name w:val="annotation text"/>
    <w:basedOn w:val="1"/>
    <w:link w:val="39"/>
    <w:unhideWhenUsed/>
    <w:qFormat/>
    <w:uiPriority w:val="99"/>
    <w:pPr>
      <w:jc w:val="left"/>
    </w:pPr>
  </w:style>
  <w:style w:type="paragraph" w:styleId="15">
    <w:name w:val="Plain Text"/>
    <w:basedOn w:val="1"/>
    <w:link w:val="40"/>
    <w:qFormat/>
    <w:uiPriority w:val="0"/>
    <w:pPr>
      <w:spacing w:line="360" w:lineRule="auto"/>
      <w:ind w:firstLine="480" w:firstLineChars="200"/>
    </w:pPr>
    <w:rPr>
      <w:rFonts w:ascii="仿宋_GB2312" w:hAnsi="Times New Roman" w:cs="Times New Roman"/>
      <w:sz w:val="24"/>
      <w:szCs w:val="24"/>
      <w:lang w:bidi="ar-SA"/>
    </w:rPr>
  </w:style>
  <w:style w:type="paragraph" w:styleId="16">
    <w:name w:val="Balloon Text"/>
    <w:basedOn w:val="1"/>
    <w:link w:val="41"/>
    <w:unhideWhenUsed/>
    <w:uiPriority w:val="99"/>
    <w:rPr>
      <w:sz w:val="18"/>
      <w:szCs w:val="26"/>
    </w:rPr>
  </w:style>
  <w:style w:type="paragraph" w:styleId="17">
    <w:name w:val="footer"/>
    <w:basedOn w:val="1"/>
    <w:link w:val="42"/>
    <w:unhideWhenUsed/>
    <w:uiPriority w:val="99"/>
    <w:pPr>
      <w:tabs>
        <w:tab w:val="center" w:pos="4153"/>
        <w:tab w:val="right" w:pos="8306"/>
      </w:tabs>
      <w:snapToGrid w:val="0"/>
      <w:jc w:val="left"/>
    </w:pPr>
    <w:rPr>
      <w:sz w:val="18"/>
      <w:szCs w:val="26"/>
    </w:rPr>
  </w:style>
  <w:style w:type="paragraph" w:styleId="18">
    <w:name w:val="header"/>
    <w:basedOn w:val="1"/>
    <w:link w:val="43"/>
    <w:unhideWhenUsed/>
    <w:uiPriority w:val="99"/>
    <w:pPr>
      <w:pBdr>
        <w:bottom w:val="single" w:color="auto" w:sz="6" w:space="1"/>
      </w:pBdr>
      <w:tabs>
        <w:tab w:val="center" w:pos="4153"/>
        <w:tab w:val="right" w:pos="8306"/>
      </w:tabs>
      <w:snapToGrid w:val="0"/>
      <w:jc w:val="center"/>
    </w:pPr>
    <w:rPr>
      <w:sz w:val="18"/>
      <w:szCs w:val="26"/>
    </w:rPr>
  </w:style>
  <w:style w:type="paragraph" w:styleId="19">
    <w:name w:val="toc 1"/>
    <w:basedOn w:val="1"/>
    <w:next w:val="1"/>
    <w:unhideWhenUsed/>
    <w:uiPriority w:val="39"/>
  </w:style>
  <w:style w:type="paragraph" w:styleId="20">
    <w:name w:val="Body Text Indent 3"/>
    <w:basedOn w:val="1"/>
    <w:link w:val="44"/>
    <w:unhideWhenUsed/>
    <w:uiPriority w:val="99"/>
    <w:pPr>
      <w:ind w:firstLine="420" w:firstLineChars="200"/>
    </w:pPr>
    <w:rPr>
      <w:rFonts w:ascii="仿宋_GB2312" w:hAnsi="宋体" w:eastAsia="仿宋_GB2312" w:cs="宋体"/>
      <w:szCs w:val="21"/>
      <w:lang w:bidi="ar-SA"/>
    </w:rPr>
  </w:style>
  <w:style w:type="paragraph" w:styleId="21">
    <w:name w:val="toc 2"/>
    <w:basedOn w:val="1"/>
    <w:next w:val="1"/>
    <w:unhideWhenUsed/>
    <w:uiPriority w:val="39"/>
    <w:pPr>
      <w:ind w:left="420" w:leftChars="200"/>
    </w:pPr>
  </w:style>
  <w:style w:type="paragraph" w:styleId="22">
    <w:name w:val="annotation subject"/>
    <w:basedOn w:val="14"/>
    <w:next w:val="14"/>
    <w:link w:val="45"/>
    <w:unhideWhenUsed/>
    <w:uiPriority w:val="99"/>
    <w:rPr>
      <w:b/>
      <w:bCs/>
    </w:rPr>
  </w:style>
  <w:style w:type="table" w:styleId="24">
    <w:name w:val="Table Grid"/>
    <w:basedOn w:val="23"/>
    <w:uiPriority w:val="59"/>
    <w:tblPr>
      <w:tblStyle w:val="2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Hyperlink"/>
    <w:unhideWhenUsed/>
    <w:uiPriority w:val="99"/>
    <w:rPr>
      <w:color w:val="0000FF"/>
      <w:u w:val="single"/>
    </w:rPr>
  </w:style>
  <w:style w:type="character" w:styleId="27">
    <w:name w:val="annotation reference"/>
    <w:unhideWhenUsed/>
    <w:uiPriority w:val="99"/>
    <w:rPr>
      <w:sz w:val="21"/>
      <w:szCs w:val="21"/>
    </w:rPr>
  </w:style>
  <w:style w:type="character" w:customStyle="1" w:styleId="28">
    <w:name w:val="标题 1 Char"/>
    <w:link w:val="2"/>
    <w:uiPriority w:val="0"/>
    <w:rPr>
      <w:rFonts w:ascii="Times New Roman" w:hAnsi="Times New Roman" w:eastAsia="黑体" w:cs="Times New Roman"/>
      <w:sz w:val="24"/>
    </w:rPr>
  </w:style>
  <w:style w:type="character" w:customStyle="1" w:styleId="29">
    <w:name w:val="标题 2 Char"/>
    <w:link w:val="3"/>
    <w:uiPriority w:val="0"/>
    <w:rPr>
      <w:rFonts w:ascii="Arial" w:hAnsi="Arial" w:eastAsia="黑体" w:cs="Times New Roman"/>
      <w:kern w:val="2"/>
      <w:sz w:val="24"/>
      <w:szCs w:val="32"/>
    </w:rPr>
  </w:style>
  <w:style w:type="character" w:customStyle="1" w:styleId="30">
    <w:name w:val="标题 3 Char"/>
    <w:link w:val="4"/>
    <w:uiPriority w:val="0"/>
    <w:rPr>
      <w:rFonts w:ascii="Times New Roman" w:hAnsi="Times New Roman" w:eastAsia="黑体" w:cs="Times New Roman"/>
      <w:bCs/>
      <w:kern w:val="2"/>
      <w:sz w:val="24"/>
      <w:szCs w:val="32"/>
    </w:rPr>
  </w:style>
  <w:style w:type="character" w:customStyle="1" w:styleId="31">
    <w:name w:val="正文格式 Char"/>
    <w:link w:val="5"/>
    <w:uiPriority w:val="0"/>
    <w:rPr>
      <w:rFonts w:ascii="Times New Roman" w:hAnsi="Times New Roman" w:cs="宋体"/>
      <w:kern w:val="2"/>
      <w:sz w:val="24"/>
    </w:rPr>
  </w:style>
  <w:style w:type="character" w:customStyle="1" w:styleId="32">
    <w:name w:val="标题 4 Char"/>
    <w:link w:val="6"/>
    <w:uiPriority w:val="0"/>
    <w:rPr>
      <w:rFonts w:ascii="Times New Roman" w:hAnsi="Times New Roman" w:cs="Times New Roman"/>
      <w:bCs/>
      <w:kern w:val="2"/>
      <w:sz w:val="24"/>
      <w:szCs w:val="24"/>
    </w:rPr>
  </w:style>
  <w:style w:type="character" w:customStyle="1" w:styleId="33">
    <w:name w:val="标题 5 Char"/>
    <w:link w:val="7"/>
    <w:uiPriority w:val="0"/>
    <w:rPr>
      <w:rFonts w:ascii="Times New Roman" w:hAnsi="Times New Roman" w:cs="Times New Roman"/>
      <w:bCs/>
      <w:kern w:val="2"/>
      <w:sz w:val="24"/>
      <w:szCs w:val="24"/>
    </w:rPr>
  </w:style>
  <w:style w:type="character" w:customStyle="1" w:styleId="34">
    <w:name w:val="标题 6 Char"/>
    <w:link w:val="8"/>
    <w:uiPriority w:val="0"/>
    <w:rPr>
      <w:rFonts w:ascii="Times New Roman" w:hAnsi="Times New Roman" w:cs="Times New Roman"/>
      <w:bCs/>
      <w:kern w:val="2"/>
      <w:sz w:val="24"/>
      <w:szCs w:val="24"/>
    </w:rPr>
  </w:style>
  <w:style w:type="character" w:customStyle="1" w:styleId="35">
    <w:name w:val="标题 7 Char"/>
    <w:link w:val="9"/>
    <w:uiPriority w:val="9"/>
    <w:rPr>
      <w:rFonts w:ascii="Times New Roman" w:hAnsi="Times New Roman" w:cs="Times New Roman"/>
      <w:bCs/>
      <w:kern w:val="2"/>
      <w:sz w:val="24"/>
      <w:szCs w:val="24"/>
    </w:rPr>
  </w:style>
  <w:style w:type="character" w:customStyle="1" w:styleId="36">
    <w:name w:val="标题 8 Char"/>
    <w:link w:val="10"/>
    <w:uiPriority w:val="0"/>
    <w:rPr>
      <w:rFonts w:ascii="Times New Roman" w:hAnsi="Times New Roman" w:cs="Times New Roman"/>
      <w:kern w:val="2"/>
      <w:sz w:val="24"/>
      <w:szCs w:val="24"/>
    </w:rPr>
  </w:style>
  <w:style w:type="character" w:customStyle="1" w:styleId="37">
    <w:name w:val="标题 9 Char"/>
    <w:link w:val="11"/>
    <w:uiPriority w:val="0"/>
    <w:rPr>
      <w:rFonts w:ascii="Times New Roman" w:hAnsi="Times New Roman" w:cs="Times New Roman"/>
      <w:kern w:val="2"/>
      <w:sz w:val="24"/>
      <w:szCs w:val="24"/>
    </w:rPr>
  </w:style>
  <w:style w:type="character" w:customStyle="1" w:styleId="38">
    <w:name w:val="文档结构图 Char"/>
    <w:link w:val="13"/>
    <w:semiHidden/>
    <w:uiPriority w:val="99"/>
    <w:rPr>
      <w:rFonts w:ascii="宋体" w:cs="Arial Unicode MS"/>
      <w:kern w:val="2"/>
      <w:sz w:val="18"/>
      <w:szCs w:val="26"/>
      <w:lang w:bidi="bo-CN"/>
    </w:rPr>
  </w:style>
  <w:style w:type="character" w:customStyle="1" w:styleId="39">
    <w:name w:val="批注文字 Char"/>
    <w:link w:val="14"/>
    <w:semiHidden/>
    <w:qFormat/>
    <w:uiPriority w:val="99"/>
    <w:rPr>
      <w:rFonts w:cs="Arial Unicode MS"/>
      <w:kern w:val="2"/>
      <w:sz w:val="21"/>
      <w:szCs w:val="32"/>
      <w:lang w:bidi="bo-CN"/>
    </w:rPr>
  </w:style>
  <w:style w:type="character" w:customStyle="1" w:styleId="40">
    <w:name w:val="纯文本 Char"/>
    <w:link w:val="15"/>
    <w:qFormat/>
    <w:uiPriority w:val="0"/>
    <w:rPr>
      <w:rFonts w:ascii="仿宋_GB2312" w:hAnsi="Times New Roman" w:cs="Times New Roman"/>
      <w:kern w:val="2"/>
      <w:sz w:val="24"/>
      <w:szCs w:val="24"/>
      <w:lang w:bidi="ar-SA"/>
    </w:rPr>
  </w:style>
  <w:style w:type="character" w:customStyle="1" w:styleId="41">
    <w:name w:val="批注框文本 Char"/>
    <w:link w:val="16"/>
    <w:semiHidden/>
    <w:uiPriority w:val="99"/>
    <w:rPr>
      <w:rFonts w:cs="Arial Unicode MS"/>
      <w:kern w:val="2"/>
      <w:sz w:val="18"/>
      <w:szCs w:val="26"/>
      <w:lang w:bidi="bo-CN"/>
    </w:rPr>
  </w:style>
  <w:style w:type="character" w:customStyle="1" w:styleId="42">
    <w:name w:val="页脚 Char"/>
    <w:link w:val="17"/>
    <w:uiPriority w:val="99"/>
    <w:rPr>
      <w:rFonts w:cs="Arial Unicode MS"/>
      <w:sz w:val="18"/>
      <w:szCs w:val="26"/>
    </w:rPr>
  </w:style>
  <w:style w:type="character" w:customStyle="1" w:styleId="43">
    <w:name w:val="页眉 Char"/>
    <w:link w:val="18"/>
    <w:uiPriority w:val="99"/>
    <w:rPr>
      <w:rFonts w:cs="Arial Unicode MS"/>
      <w:sz w:val="18"/>
      <w:szCs w:val="26"/>
    </w:rPr>
  </w:style>
  <w:style w:type="character" w:customStyle="1" w:styleId="44">
    <w:name w:val="正文文本缩进 3 Char"/>
    <w:link w:val="20"/>
    <w:semiHidden/>
    <w:uiPriority w:val="99"/>
    <w:rPr>
      <w:rFonts w:ascii="仿宋_GB2312" w:hAnsi="宋体" w:eastAsia="仿宋_GB2312" w:cs="宋体"/>
      <w:kern w:val="2"/>
      <w:sz w:val="21"/>
      <w:szCs w:val="21"/>
    </w:rPr>
  </w:style>
  <w:style w:type="character" w:customStyle="1" w:styleId="45">
    <w:name w:val="批注主题 Char"/>
    <w:link w:val="22"/>
    <w:semiHidden/>
    <w:uiPriority w:val="99"/>
    <w:rPr>
      <w:rFonts w:cs="Arial Unicode MS"/>
      <w:b/>
      <w:bCs/>
      <w:kern w:val="2"/>
      <w:sz w:val="21"/>
      <w:szCs w:val="32"/>
      <w:lang w:bidi="bo-CN"/>
    </w:rPr>
  </w:style>
  <w:style w:type="character" w:customStyle="1" w:styleId="46">
    <w:name w:val=" Char Char1"/>
    <w:uiPriority w:val="0"/>
    <w:rPr>
      <w:rFonts w:eastAsia="仿宋_GB2312"/>
      <w:kern w:val="2"/>
      <w:sz w:val="32"/>
    </w:rPr>
  </w:style>
  <w:style w:type="character" w:customStyle="1" w:styleId="47">
    <w:name w:val="表中正文 Char"/>
    <w:link w:val="48"/>
    <w:uiPriority w:val="0"/>
    <w:rPr>
      <w:rFonts w:cs="Arial Unicode MS"/>
      <w:kern w:val="2"/>
      <w:sz w:val="21"/>
      <w:szCs w:val="32"/>
      <w:lang w:bidi="bo-CN"/>
    </w:rPr>
  </w:style>
  <w:style w:type="paragraph" w:customStyle="1" w:styleId="48">
    <w:name w:val="表中正文"/>
    <w:basedOn w:val="1"/>
    <w:link w:val="47"/>
    <w:qFormat/>
    <w:uiPriority w:val="0"/>
    <w:pPr>
      <w:ind w:firstLine="420" w:firstLineChars="200"/>
    </w:pPr>
  </w:style>
  <w:style w:type="character" w:customStyle="1" w:styleId="49">
    <w:name w:val="样式 我的正文格式（自定义） + 首行缩进:  2 字符1 Char"/>
    <w:link w:val="50"/>
    <w:uiPriority w:val="0"/>
    <w:rPr>
      <w:rFonts w:ascii="Times New Roman" w:hAnsi="Times New Roman" w:cs="Times New Roman"/>
      <w:sz w:val="24"/>
    </w:rPr>
  </w:style>
  <w:style w:type="paragraph" w:customStyle="1" w:styleId="50">
    <w:name w:val="样式 我的正文格式（自定义） + 首行缩进:  2 字符1"/>
    <w:basedOn w:val="1"/>
    <w:link w:val="49"/>
    <w:uiPriority w:val="0"/>
    <w:pPr>
      <w:spacing w:line="360" w:lineRule="auto"/>
      <w:ind w:firstLine="480" w:firstLineChars="200"/>
    </w:pPr>
    <w:rPr>
      <w:rFonts w:ascii="Times New Roman" w:hAnsi="Times New Roman" w:cs="Times New Roman"/>
      <w:kern w:val="0"/>
      <w:sz w:val="24"/>
      <w:szCs w:val="20"/>
      <w:lang w:bidi="ar-SA"/>
    </w:rPr>
  </w:style>
  <w:style w:type="character" w:customStyle="1" w:styleId="51">
    <w:name w:val="03.GF报告正文 Char"/>
    <w:link w:val="52"/>
    <w:locked/>
    <w:uiPriority w:val="0"/>
    <w:rPr>
      <w:rFonts w:ascii="宋体" w:hAnsi="宋体"/>
      <w:sz w:val="21"/>
      <w:szCs w:val="21"/>
    </w:rPr>
  </w:style>
  <w:style w:type="paragraph" w:customStyle="1" w:styleId="52">
    <w:name w:val="03.GF报告正文"/>
    <w:basedOn w:val="1"/>
    <w:link w:val="51"/>
    <w:uiPriority w:val="0"/>
    <w:pPr>
      <w:widowControl/>
      <w:spacing w:line="360" w:lineRule="atLeast"/>
      <w:ind w:firstLine="431"/>
    </w:pPr>
    <w:rPr>
      <w:rFonts w:ascii="宋体" w:hAnsi="宋体" w:cs="Microsoft Himalaya"/>
      <w:kern w:val="0"/>
      <w:szCs w:val="21"/>
      <w:lang w:bidi="ar-SA"/>
    </w:rPr>
  </w:style>
  <w:style w:type="character" w:customStyle="1" w:styleId="53">
    <w:name w:val="15"/>
    <w:uiPriority w:val="0"/>
    <w:rPr>
      <w:rFonts w:hint="default" w:ascii="Calibri" w:hAnsi="Calibri"/>
      <w:color w:val="0000FF"/>
      <w:u w:val="single"/>
    </w:rPr>
  </w:style>
  <w:style w:type="paragraph" w:customStyle="1" w:styleId="54">
    <w:name w:val="Normal"/>
    <w:uiPriority w:val="0"/>
    <w:pPr>
      <w:jc w:val="both"/>
    </w:pPr>
    <w:rPr>
      <w:rFonts w:cs="宋体"/>
      <w:kern w:val="2"/>
      <w:sz w:val="21"/>
      <w:szCs w:val="21"/>
      <w:lang w:val="en-US" w:eastAsia="zh-CN" w:bidi="ar-SA"/>
    </w:rPr>
  </w:style>
  <w:style w:type="paragraph" w:customStyle="1" w:styleId="55">
    <w:name w:val="CM30"/>
    <w:basedOn w:val="1"/>
    <w:next w:val="1"/>
    <w:uiPriority w:val="99"/>
    <w:pPr>
      <w:autoSpaceDE w:val="0"/>
      <w:autoSpaceDN w:val="0"/>
      <w:adjustRightInd w:val="0"/>
      <w:spacing w:after="343"/>
      <w:jc w:val="left"/>
    </w:pPr>
    <w:rPr>
      <w:rFonts w:ascii="黑体" w:hAnsi="Times New Roman" w:eastAsia="黑体" w:cs="Times New Roman"/>
      <w:kern w:val="0"/>
      <w:sz w:val="24"/>
      <w:szCs w:val="24"/>
      <w:lang w:bidi="ar-SA"/>
    </w:rPr>
  </w:style>
  <w:style w:type="paragraph" w:styleId="56">
    <w:name w:val="List Paragraph"/>
    <w:basedOn w:val="1"/>
    <w:qFormat/>
    <w:uiPriority w:val="34"/>
    <w:pPr>
      <w:ind w:firstLine="420" w:firstLineChars="200"/>
    </w:pPr>
  </w:style>
  <w:style w:type="paragraph" w:customStyle="1" w:styleId="57">
    <w:name w:val="_Style 8"/>
    <w:basedOn w:val="1"/>
    <w:next w:val="1"/>
    <w:uiPriority w:val="0"/>
    <w:pPr>
      <w:spacing w:line="360" w:lineRule="auto"/>
      <w:ind w:firstLine="480" w:firstLineChars="200"/>
    </w:pPr>
    <w:rPr>
      <w:rFonts w:ascii="仿宋_GB2312" w:hAnsi="Times New Roman"/>
      <w:sz w:val="24"/>
      <w:szCs w:val="24"/>
      <w:lang w:bidi="ar-SA"/>
    </w:rPr>
  </w:style>
  <w:style w:type="paragraph" w:customStyle="1" w:styleId="58">
    <w:name w:val="WPSOffice手动目录 1"/>
    <w:uiPriority w:val="0"/>
    <w:pPr>
      <w:ind w:leftChars="0"/>
    </w:pPr>
    <w:rPr>
      <w:sz w:val="20"/>
      <w:szCs w:val="20"/>
    </w:rPr>
  </w:style>
  <w:style w:type="paragraph" w:customStyle="1" w:styleId="59">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9"/>
    <customShpInfo spid="_x0000_s2054"/>
    <customShpInfo spid="_x0000_s2053"/>
    <customShpInfo spid="_x0000_s2060"/>
    <customShpInfo spid="_x0000_s2057"/>
    <customShpInfo spid="_x0000_s205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cie</Company>
  <Pages>27</Pages>
  <Words>9293</Words>
  <Characters>9574</Characters>
  <Lines>73</Lines>
  <Paragraphs>20</Paragraphs>
  <TotalTime>1</TotalTime>
  <ScaleCrop>false</ScaleCrop>
  <LinksUpToDate>false</LinksUpToDate>
  <CharactersWithSpaces>10253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2018-05-24T04:44:00Z</dcterms:created>
  <dc:creator>wth</dc:creator>
  <cp:lastModifiedBy>荆博</cp:lastModifiedBy>
  <cp:lastPrinted>2019-07-18T06:56:00Z</cp:lastPrinted>
  <dcterms:modified xsi:type="dcterms:W3CDTF">2022-05-25T10:56:24Z</dcterms:modified>
  <dc:title>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5D7A3EA9B35640AA8537672AF0B3CCF7</vt:lpwstr>
  </property>
</Properties>
</file>